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-160655</wp:posOffset>
            </wp:positionV>
            <wp:extent cx="431800" cy="431800"/>
            <wp:effectExtent l="0" t="0" r="6350" b="6350"/>
            <wp:wrapSquare wrapText="bothSides"/>
            <wp:docPr id="1" name="图片 1" descr="JCYW202502171298"/>
            <wp:cNvGraphicFramePr/>
            <a:graphic xmlns:a="http://schemas.openxmlformats.org/drawingml/2006/main">
              <a:graphicData uri="http://schemas.openxmlformats.org/drawingml/2006/picture">
                <pic:pic xmlns:pic="http://schemas.openxmlformats.org/drawingml/2006/picture">
                  <pic:nvPicPr>
                    <pic:cNvPr id="1" name="图片 1" descr="JCYW202502171298"/>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2025年第一季度挥发性有机物检测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山东威特化工有限公司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2025年02月19日-2025年02月20日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2025年02月25日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4839"/>
      <w:bookmarkStart w:id="4" w:name="_Toc13238"/>
      <w:bookmarkStart w:id="5" w:name="_Toc31107"/>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109EBB6D">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_Toc24079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_Toc24079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6762E12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_Toc23550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_Toc23550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5CD0246D">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_Toc4491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_Toc4491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1E78ED0C">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_Toc10498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_Toc10498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2112750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_Toc10169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_Toc10169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CA53C5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_Toc21492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_Toc21492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4CBC49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_Toc12045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_Toc12045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B5C600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_Toc13200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_Toc13200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239CB02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_Toc1296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_Toc1296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34A89F6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_Toc21031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_Toc21031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4F650E5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_Toc6423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_Toc6423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3C42A85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_Toc19254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_Toc19254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24079"/>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3550"/>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4491"/>
      <w:bookmarkStart w:id="13" w:name="_Toc5607"/>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山东威特化工有限公司2025年第一季度挥发性有机物检测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2025年02月19日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2025年02月20日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本轮项目检测：受控密封点3167个，实际检测密封点3141个，不可达密封点26个，发现泄漏密封点5个，已修复合格泄漏点5个，泄漏率为:0.16%。</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李浩男、许明星、王帅</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22899"/>
      <w:bookmarkStart w:id="16" w:name="_Toc15413"/>
      <w:bookmarkStart w:id="17" w:name="_Toc14682"/>
      <w:bookmarkStart w:id="18" w:name="_Toc10498"/>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1114" w:type="dxa"/>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1554</w:t>
            </w:r>
          </w:p>
        </w:tc>
        <w:tc>
          <w:tcPr>
            <w:tcW w:w="1265" w:type="dxa"/>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1553</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859"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922" w:type="dxa"/>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3</w:t>
            </w:r>
          </w:p>
        </w:tc>
        <w:tc>
          <w:tcPr>
            <w:tcW w:w="1177"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1114" w:type="dxa"/>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宋体" w:hAnsi="宋体" w:cs="宋体"/>
                <w:bCs/>
                <w:sz w:val="21"/>
                <w:szCs w:val="21"/>
                <w:lang w:val="en-US" w:eastAsia="zh-CN"/>
              </w:rPr>
              <w:t>1613</w:t>
            </w:r>
          </w:p>
        </w:tc>
        <w:tc>
          <w:tcPr>
            <w:tcW w:w="1265" w:type="dxa"/>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宋体" w:hAnsi="宋体" w:cs="宋体"/>
                <w:bCs/>
                <w:sz w:val="21"/>
                <w:szCs w:val="21"/>
                <w:lang w:val="en-US" w:eastAsia="zh-CN"/>
              </w:rPr>
              <w:t>1588</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25</w:t>
            </w:r>
          </w:p>
        </w:tc>
        <w:tc>
          <w:tcPr>
            <w:tcW w:w="859"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w:t>
            </w:r>
          </w:p>
        </w:tc>
        <w:tc>
          <w:tcPr>
            <w:tcW w:w="922" w:type="dxa"/>
            <w:shd w:val="clear" w:color="auto" w:fill="auto"/>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2</w:t>
            </w:r>
          </w:p>
        </w:tc>
        <w:tc>
          <w:tcPr>
            <w:tcW w:w="1177"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4" w:type="dxa"/>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3167</w:t>
            </w:r>
          </w:p>
        </w:tc>
        <w:tc>
          <w:tcPr>
            <w:tcW w:w="1265" w:type="dxa"/>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3141</w:t>
            </w:r>
          </w:p>
        </w:tc>
        <w:tc>
          <w:tcPr>
            <w:tcW w:w="1165" w:type="dxa"/>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26</w:t>
            </w:r>
          </w:p>
        </w:tc>
        <w:tc>
          <w:tcPr>
            <w:tcW w:w="859"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922"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1177" w:type="dxa"/>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0E00144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3167</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密封点3141</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26</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5</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点5</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pStyle w:val="18"/>
              <w:keepNext w:val="0"/>
              <w:keepLines w:val="0"/>
              <w:numPr>
                <w:ilvl w:val="0"/>
                <w:numId w:val="0"/>
              </w:numPr>
              <w:suppressLineNumbers w:val="0"/>
              <w:bidi w:val="0"/>
              <w:spacing w:before="0" w:beforeAutospacing="0" w:after="0" w:afterAutospacing="0"/>
              <w:ind w:leftChars="0" w:right="0" w:rightChars="0" w:firstLine="36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A8EF708">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6445"/>
      <w:bookmarkStart w:id="21" w:name="_Toc23582"/>
      <w:bookmarkStart w:id="22" w:name="_Toc18722"/>
      <w:bookmarkStart w:id="23" w:name="_Toc20325"/>
      <w:bookmarkStart w:id="24" w:name="_Toc1264"/>
      <w:bookmarkStart w:id="25" w:name="_Toc25944"/>
      <w:bookmarkStart w:id="26" w:name="_Toc10169"/>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1554</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1553</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1613</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1588</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25</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3167</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3141</w:t>
            </w:r>
          </w:p>
        </w:tc>
        <w:tc>
          <w:tcPr>
            <w:tcW w:w="2487"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26</w:t>
            </w:r>
          </w:p>
        </w:tc>
      </w:tr>
    </w:tbl>
    <w:p w14:paraId="544F85AF">
      <w:pPr>
        <w:rPr>
          <w:rFonts w:hint="eastAsia" w:asciiTheme="minorEastAsia" w:hAnsiTheme="minorEastAsia" w:eastAsiaTheme="minorEastAsia" w:cstheme="minorEastAsia"/>
          <w:color w:val="auto"/>
          <w:sz w:val="21"/>
          <w:szCs w:val="21"/>
          <w:lang w:val="en-US" w:eastAsia="zh-CN"/>
        </w:rPr>
      </w:pPr>
      <w:bookmarkStart w:id="27" w:name="_Toc20586"/>
      <w:bookmarkStart w:id="28" w:name="_Toc32444"/>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1492"/>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p w14:paraId="47FC59E8">
      <w:pPr>
        <w:jc w:val="center"/>
        <w:rPr>
          <w:rFonts w:hint="eastAsia" w:asciiTheme="minorEastAsia" w:hAnsiTheme="minorEastAsia" w:eastAsiaTheme="minorEastAsia" w:cstheme="minorEastAsia"/>
          <w:lang w:val="en-US" w:eastAsia="zh-CN"/>
        </w:rPr>
      </w:pPr>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68B4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3C66BAA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6C898AF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2266F3C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411F9DF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7D29F7D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6255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267FB85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2355EA6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0B978455">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FD619A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6D6F085D">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2898</w:t>
            </w:r>
          </w:p>
        </w:tc>
        <w:tc>
          <w:tcPr>
            <w:tcW w:w="1466" w:type="dxa"/>
            <w:tcBorders>
              <w:tl2br w:val="nil"/>
              <w:tr2bl w:val="nil"/>
            </w:tcBorders>
            <w:shd w:val="clear" w:color="auto" w:fill="auto"/>
            <w:vAlign w:val="center"/>
          </w:tcPr>
          <w:p w14:paraId="4FF27973">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24</w:t>
            </w:r>
          </w:p>
        </w:tc>
        <w:tc>
          <w:tcPr>
            <w:tcW w:w="1466" w:type="dxa"/>
            <w:tcBorders>
              <w:tl2br w:val="nil"/>
              <w:tr2bl w:val="nil"/>
            </w:tcBorders>
            <w:shd w:val="clear" w:color="auto" w:fill="auto"/>
            <w:vAlign w:val="center"/>
          </w:tcPr>
          <w:p w14:paraId="345FA13A">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2874</w:t>
            </w:r>
          </w:p>
        </w:tc>
      </w:tr>
      <w:tr w14:paraId="67DD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AFA109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00BBCEB8">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5E6965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1AD322A">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221</w:t>
            </w:r>
          </w:p>
        </w:tc>
        <w:tc>
          <w:tcPr>
            <w:tcW w:w="1466" w:type="dxa"/>
            <w:tcBorders>
              <w:tl2br w:val="nil"/>
              <w:tr2bl w:val="nil"/>
            </w:tcBorders>
            <w:shd w:val="clear" w:color="auto" w:fill="auto"/>
            <w:vAlign w:val="center"/>
          </w:tcPr>
          <w:p w14:paraId="658D5D92">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w:t>
            </w:r>
          </w:p>
        </w:tc>
        <w:tc>
          <w:tcPr>
            <w:tcW w:w="1466" w:type="dxa"/>
            <w:tcBorders>
              <w:tl2br w:val="nil"/>
              <w:tr2bl w:val="nil"/>
            </w:tcBorders>
            <w:shd w:val="clear" w:color="auto" w:fill="auto"/>
            <w:vAlign w:val="center"/>
          </w:tcPr>
          <w:p w14:paraId="52218FF5">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219</w:t>
            </w:r>
          </w:p>
        </w:tc>
      </w:tr>
      <w:tr w14:paraId="2EBC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6BB881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129D531A">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A8AF75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19F3D094">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42</w:t>
            </w:r>
          </w:p>
        </w:tc>
        <w:tc>
          <w:tcPr>
            <w:tcW w:w="1466" w:type="dxa"/>
            <w:tcBorders>
              <w:tl2br w:val="nil"/>
              <w:tr2bl w:val="nil"/>
            </w:tcBorders>
            <w:shd w:val="clear" w:color="auto" w:fill="auto"/>
            <w:vAlign w:val="center"/>
          </w:tcPr>
          <w:p w14:paraId="6455EE3F">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3CA7804D">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42</w:t>
            </w:r>
          </w:p>
        </w:tc>
      </w:tr>
      <w:tr w14:paraId="795A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2707AE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D7C886C">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B46588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2649559E">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036047F8">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6A8FFFC4">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r>
      <w:tr w14:paraId="4A71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A0401E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081DE01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EA4883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15B0CFE1">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6</w:t>
            </w:r>
          </w:p>
        </w:tc>
        <w:tc>
          <w:tcPr>
            <w:tcW w:w="1466" w:type="dxa"/>
            <w:tcBorders>
              <w:tl2br w:val="nil"/>
              <w:tr2bl w:val="nil"/>
            </w:tcBorders>
            <w:shd w:val="clear" w:color="auto" w:fill="auto"/>
            <w:vAlign w:val="center"/>
          </w:tcPr>
          <w:p w14:paraId="58E4098F">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67A05E37">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6</w:t>
            </w:r>
          </w:p>
        </w:tc>
      </w:tr>
      <w:tr w14:paraId="4010F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BA857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2D3A952">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7AFCF45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730C0DAD">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573F32B0">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54C0E87B">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r>
      <w:tr w14:paraId="48940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2286BF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76DC064B">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6A6B92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010504C9">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5F663E5E">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c>
          <w:tcPr>
            <w:tcW w:w="1466" w:type="dxa"/>
            <w:tcBorders>
              <w:tl2br w:val="nil"/>
              <w:tr2bl w:val="nil"/>
            </w:tcBorders>
            <w:shd w:val="clear" w:color="auto" w:fill="auto"/>
            <w:vAlign w:val="center"/>
          </w:tcPr>
          <w:p w14:paraId="2E267069">
            <w:pPr>
              <w:jc w:val="center"/>
              <w:rPr>
                <w:rFonts w:hint="default" w:asciiTheme="minorEastAsia" w:hAnsiTheme="minorEastAsia" w:eastAsiaTheme="minorEastAsia" w:cstheme="minorEastAsia"/>
                <w:sz w:val="21"/>
                <w:szCs w:val="21"/>
                <w:lang w:val="en-US" w:eastAsia="zh-CN" w:bidi="ar-SA"/>
              </w:rPr>
            </w:pPr>
            <w:r>
              <w:rPr>
                <w:rFonts w:hint="eastAsia" w:ascii="宋体" w:hAnsi="宋体" w:cs="宋体"/>
                <w:b w:val="0"/>
                <w:bCs w:val="0"/>
                <w:sz w:val="22"/>
                <w:szCs w:val="22"/>
                <w:lang w:val="en-US" w:eastAsia="zh-CN"/>
              </w:rPr>
              <w:t>0</w:t>
            </w:r>
          </w:p>
        </w:tc>
      </w:tr>
      <w:tr w14:paraId="7A389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782E07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457" w:type="dxa"/>
            <w:gridSpan w:val="2"/>
            <w:tcBorders>
              <w:tl2br w:val="nil"/>
              <w:tr2bl w:val="nil"/>
            </w:tcBorders>
            <w:shd w:val="clear" w:color="auto" w:fill="auto"/>
            <w:noWrap/>
            <w:vAlign w:val="center"/>
          </w:tcPr>
          <w:p w14:paraId="74BD10C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91FA302">
            <w:pPr>
              <w:jc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sz w:val="22"/>
                <w:szCs w:val="22"/>
                <w:lang w:val="en-US" w:eastAsia="zh-CN"/>
              </w:rPr>
              <w:t>3167</w:t>
            </w:r>
          </w:p>
        </w:tc>
        <w:tc>
          <w:tcPr>
            <w:tcW w:w="1466" w:type="dxa"/>
            <w:tcBorders>
              <w:tl2br w:val="nil"/>
              <w:tr2bl w:val="nil"/>
            </w:tcBorders>
            <w:shd w:val="clear" w:color="auto" w:fill="auto"/>
            <w:noWrap/>
            <w:vAlign w:val="center"/>
          </w:tcPr>
          <w:p w14:paraId="5B420E28">
            <w:pPr>
              <w:jc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sz w:val="22"/>
                <w:szCs w:val="22"/>
                <w:lang w:val="en-US" w:eastAsia="zh-CN"/>
              </w:rPr>
              <w:t>26</w:t>
            </w:r>
          </w:p>
        </w:tc>
        <w:tc>
          <w:tcPr>
            <w:tcW w:w="1466" w:type="dxa"/>
            <w:tcBorders>
              <w:tl2br w:val="nil"/>
              <w:tr2bl w:val="nil"/>
            </w:tcBorders>
            <w:shd w:val="clear" w:color="auto" w:fill="auto"/>
            <w:noWrap/>
            <w:vAlign w:val="center"/>
          </w:tcPr>
          <w:p w14:paraId="63108674">
            <w:pPr>
              <w:jc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sz w:val="22"/>
                <w:szCs w:val="22"/>
                <w:lang w:val="en-US" w:eastAsia="zh-CN"/>
              </w:rPr>
              <w:t>3141</w:t>
            </w:r>
          </w:p>
        </w:tc>
      </w:tr>
    </w:tbl>
    <w:p w14:paraId="4A48F7D1">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12364"/>
      <w:bookmarkStart w:id="34" w:name="_Toc14952"/>
      <w:bookmarkStart w:id="35" w:name="_Toc4739"/>
      <w:bookmarkStart w:id="36" w:name="_Toc12045"/>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2025-02-19</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61</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1436" w:type="dxa"/>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2025-02-20</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储运</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东南风</w:t>
            </w:r>
          </w:p>
        </w:tc>
      </w:tr>
    </w:tbl>
    <w:p w14:paraId="47901FAF">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13200"/>
      <w:bookmarkStart w:id="38" w:name="_Toc2528"/>
      <w:bookmarkStart w:id="39" w:name="_Toc496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296"/>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详见山东威特化工有限公司2025年第一季度密封点检测记录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bookmarkStart w:id="53" w:name="_GoBack"/>
      <w:bookmarkEnd w:id="53"/>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1031"/>
      <w:bookmarkStart w:id="45" w:name="_Toc467"/>
      <w:bookmarkStart w:id="46" w:name="_Toc276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12BDF7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0"/>
            <wp:cNvGraphicFramePr/>
            <a:graphic xmlns:a="http://schemas.openxmlformats.org/drawingml/2006/main">
              <a:graphicData uri="http://schemas.openxmlformats.org/drawingml/2006/picture">
                <pic:pic xmlns:pic="http://schemas.openxmlformats.org/drawingml/2006/picture">
                  <pic:nvPicPr>
                    <pic:cNvPr id="17" name="图片 17"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1"/>
            <wp:cNvGraphicFramePr/>
            <a:graphic xmlns:a="http://schemas.openxmlformats.org/drawingml/2006/main">
              <a:graphicData uri="http://schemas.openxmlformats.org/drawingml/2006/picture">
                <pic:pic xmlns:pic="http://schemas.openxmlformats.org/drawingml/2006/picture">
                  <pic:nvPicPr>
                    <pic:cNvPr id="22" name="图片 22"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6AB2A6F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2"/>
            <wp:cNvGraphicFramePr/>
            <a:graphic xmlns:a="http://schemas.openxmlformats.org/drawingml/2006/main">
              <a:graphicData uri="http://schemas.openxmlformats.org/drawingml/2006/picture">
                <pic:pic xmlns:pic="http://schemas.openxmlformats.org/drawingml/2006/picture">
                  <pic:nvPicPr>
                    <pic:cNvPr id="23" name="图片 23"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36C6AC1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38A1F27A">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3658357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6D18BBE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646A7F2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6423"/>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8" name="图片 8" descr="6ffb3f7f3560c7720275e91f190f1e7"/>
            <wp:cNvGraphicFramePr/>
            <a:graphic xmlns:a="http://schemas.openxmlformats.org/drawingml/2006/main">
              <a:graphicData uri="http://schemas.openxmlformats.org/drawingml/2006/picture">
                <pic:pic xmlns:pic="http://schemas.openxmlformats.org/drawingml/2006/picture">
                  <pic:nvPicPr>
                    <pic:cNvPr id="8" name="图片 8" descr="6ffb3f7f3560c7720275e91f190f1e7"/>
                    <pic:cNvPicPr/>
                  </pic:nvPicPr>
                  <pic:blipFill>
                    <a:blip r:embed="rId38"/>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9" name="图片 9" descr="4e0af535d48cc01d5f44eede25bb1b8"/>
            <wp:cNvGraphicFramePr/>
            <a:graphic xmlns:a="http://schemas.openxmlformats.org/drawingml/2006/main">
              <a:graphicData uri="http://schemas.openxmlformats.org/drawingml/2006/picture">
                <pic:pic xmlns:pic="http://schemas.openxmlformats.org/drawingml/2006/picture">
                  <pic:nvPicPr>
                    <pic:cNvPr id="9" name="图片 9" descr="4e0af535d48cc01d5f44eede25bb1b8"/>
                    <pic:cNvPicPr/>
                  </pic:nvPicPr>
                  <pic:blipFill>
                    <a:blip r:embed="rId39"/>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11" name="图片 11" descr="7acb2b58137fc68c1cfe9a2cf5e6f8e"/>
            <wp:cNvGraphicFramePr/>
            <a:graphic xmlns:a="http://schemas.openxmlformats.org/drawingml/2006/main">
              <a:graphicData uri="http://schemas.openxmlformats.org/drawingml/2006/picture">
                <pic:pic xmlns:pic="http://schemas.openxmlformats.org/drawingml/2006/picture">
                  <pic:nvPicPr>
                    <pic:cNvPr id="11" name="图片 11" descr="7acb2b58137fc68c1cfe9a2cf5e6f8e"/>
                    <pic:cNvPicPr/>
                  </pic:nvPicPr>
                  <pic:blipFill>
                    <a:blip r:embed="rId40"/>
                    <a:stretch>
                      <a:fillRect/>
                    </a:stretch>
                  </pic:blipFill>
                  <pic:spPr>
                    <a:xfrm>
                      <a:off x="0" y="0"/>
                      <a:ext cx="2879725" cy="431990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9254"/>
      <w:bookmarkStart w:id="50" w:name="_Toc30699"/>
      <w:bookmarkStart w:id="51" w:name="_Toc23812"/>
      <w:bookmarkStart w:id="52" w:name="_Toc1882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报告编号：（E检）字（2025）0003号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报告编号：（E检）字（2025）0003号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报告编号：（E检）字（2025）0003号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报告编号：（E检）字（2025）0003号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B22BA0"/>
    <w:rsid w:val="00C14286"/>
    <w:rsid w:val="00E30FAC"/>
    <w:rsid w:val="00F50D1A"/>
    <w:rsid w:val="010D7DD7"/>
    <w:rsid w:val="017B7436"/>
    <w:rsid w:val="01DD106E"/>
    <w:rsid w:val="02477318"/>
    <w:rsid w:val="0284231A"/>
    <w:rsid w:val="028440C8"/>
    <w:rsid w:val="02DD1A2B"/>
    <w:rsid w:val="030B47EA"/>
    <w:rsid w:val="030E7E36"/>
    <w:rsid w:val="036439AD"/>
    <w:rsid w:val="036A7762"/>
    <w:rsid w:val="03795BF7"/>
    <w:rsid w:val="03912F41"/>
    <w:rsid w:val="03A964DC"/>
    <w:rsid w:val="03B1713F"/>
    <w:rsid w:val="03CC2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501777"/>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2D207FA"/>
    <w:rsid w:val="13180558"/>
    <w:rsid w:val="135632E1"/>
    <w:rsid w:val="13B011C1"/>
    <w:rsid w:val="13B86493"/>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483941"/>
    <w:rsid w:val="1E7A2AF8"/>
    <w:rsid w:val="1EE47F4D"/>
    <w:rsid w:val="1F016D75"/>
    <w:rsid w:val="1F82026C"/>
    <w:rsid w:val="1F971487"/>
    <w:rsid w:val="1FA522CC"/>
    <w:rsid w:val="1FAB0A8F"/>
    <w:rsid w:val="1FC3227C"/>
    <w:rsid w:val="1FCA4426"/>
    <w:rsid w:val="1FE76BB0"/>
    <w:rsid w:val="200A0535"/>
    <w:rsid w:val="20261010"/>
    <w:rsid w:val="20531852"/>
    <w:rsid w:val="20696B69"/>
    <w:rsid w:val="206C2B72"/>
    <w:rsid w:val="209C338B"/>
    <w:rsid w:val="209D0D1F"/>
    <w:rsid w:val="20AD6A18"/>
    <w:rsid w:val="20B147CB"/>
    <w:rsid w:val="21020B82"/>
    <w:rsid w:val="210E1EC1"/>
    <w:rsid w:val="214C591E"/>
    <w:rsid w:val="21763A3F"/>
    <w:rsid w:val="21B96E8B"/>
    <w:rsid w:val="21F42BC1"/>
    <w:rsid w:val="21F474E9"/>
    <w:rsid w:val="220426D8"/>
    <w:rsid w:val="221E379A"/>
    <w:rsid w:val="22546AB4"/>
    <w:rsid w:val="225607C0"/>
    <w:rsid w:val="228203A8"/>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BF612E4"/>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4E03E2"/>
    <w:rsid w:val="35512E0C"/>
    <w:rsid w:val="35814314"/>
    <w:rsid w:val="35A4650F"/>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6F5968"/>
    <w:rsid w:val="41977DD2"/>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72A10"/>
    <w:rsid w:val="46496788"/>
    <w:rsid w:val="464B192A"/>
    <w:rsid w:val="46592743"/>
    <w:rsid w:val="467C183B"/>
    <w:rsid w:val="46D02A05"/>
    <w:rsid w:val="46E25048"/>
    <w:rsid w:val="471A45C8"/>
    <w:rsid w:val="47413903"/>
    <w:rsid w:val="47822130"/>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F6337"/>
    <w:rsid w:val="4A590F64"/>
    <w:rsid w:val="4A633B90"/>
    <w:rsid w:val="4A783AE0"/>
    <w:rsid w:val="4A87456B"/>
    <w:rsid w:val="4AC24D5B"/>
    <w:rsid w:val="4B58746D"/>
    <w:rsid w:val="4B663938"/>
    <w:rsid w:val="4BF52F0E"/>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C8299F"/>
    <w:rsid w:val="50F33EC0"/>
    <w:rsid w:val="510936E3"/>
    <w:rsid w:val="5119769F"/>
    <w:rsid w:val="51510BE7"/>
    <w:rsid w:val="517F5754"/>
    <w:rsid w:val="51C04AD1"/>
    <w:rsid w:val="525C5A95"/>
    <w:rsid w:val="525E11CE"/>
    <w:rsid w:val="52781FDF"/>
    <w:rsid w:val="52796647"/>
    <w:rsid w:val="52B21B59"/>
    <w:rsid w:val="52B7716F"/>
    <w:rsid w:val="536569AE"/>
    <w:rsid w:val="53740BBC"/>
    <w:rsid w:val="53995582"/>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CA6A78"/>
    <w:rsid w:val="58F92290"/>
    <w:rsid w:val="592F302C"/>
    <w:rsid w:val="59305585"/>
    <w:rsid w:val="59345076"/>
    <w:rsid w:val="59440AAD"/>
    <w:rsid w:val="59513E7A"/>
    <w:rsid w:val="59593A7D"/>
    <w:rsid w:val="59653481"/>
    <w:rsid w:val="59F3400F"/>
    <w:rsid w:val="5A317807"/>
    <w:rsid w:val="5A374BE8"/>
    <w:rsid w:val="5A407A4A"/>
    <w:rsid w:val="5A89319F"/>
    <w:rsid w:val="5A932270"/>
    <w:rsid w:val="5AA24261"/>
    <w:rsid w:val="5AC04E3E"/>
    <w:rsid w:val="5AE221B5"/>
    <w:rsid w:val="5AFB7E85"/>
    <w:rsid w:val="5B022F52"/>
    <w:rsid w:val="5B0B62AA"/>
    <w:rsid w:val="5B280C0A"/>
    <w:rsid w:val="5B294982"/>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3D4BEF"/>
    <w:rsid w:val="693E784B"/>
    <w:rsid w:val="69B04F50"/>
    <w:rsid w:val="69B53FB1"/>
    <w:rsid w:val="69BF57EF"/>
    <w:rsid w:val="69C41B27"/>
    <w:rsid w:val="69D4361E"/>
    <w:rsid w:val="6A2124C5"/>
    <w:rsid w:val="6A3F387A"/>
    <w:rsid w:val="6A707ED8"/>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EE84A47"/>
    <w:rsid w:val="6F484F7F"/>
    <w:rsid w:val="6F5002D8"/>
    <w:rsid w:val="6F51652A"/>
    <w:rsid w:val="6F616041"/>
    <w:rsid w:val="6F72024E"/>
    <w:rsid w:val="70001CFE"/>
    <w:rsid w:val="702F35E3"/>
    <w:rsid w:val="70396FED"/>
    <w:rsid w:val="70A45743"/>
    <w:rsid w:val="70D93433"/>
    <w:rsid w:val="70E31ABA"/>
    <w:rsid w:val="70E909E4"/>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9D0629D"/>
    <w:rsid w:val="79FD2E0A"/>
    <w:rsid w:val="7A1B7E60"/>
    <w:rsid w:val="7A2D7B93"/>
    <w:rsid w:val="7A460C55"/>
    <w:rsid w:val="7A8A5408"/>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1493</Words>
  <Characters>1732</Characters>
  <Lines>0</Lines>
  <Paragraphs>0</Paragraphs>
  <TotalTime>1</TotalTime>
  <ScaleCrop>false</ScaleCrop>
  <LinksUpToDate>false</LinksUpToDate>
  <CharactersWithSpaces>2018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2025-03-01T02:25:00Z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FF4E33B217994C449E68A6FC04C2039D_13</vt:lpwstr>
  </property>
  <property fmtid="{D5CDD505-2E9C-101B-9397-08002B2CF9AE}" pid="4" name="KSOTemplateDocerSaveRecord">
    <vt:lpwstr>eyJoZGlkIjoiNWVmODYzNDQ3NTZlOTVkYzdmOTQ0OGFjMGM0Nzg2YzIiLCJ1c2VySWQiOiI2MDU5NzkzNzAifQ==</vt:lpwstr>
  </property>
</Properties>
</file>