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5916">
      <w:pPr>
        <w:pStyle w:val="17"/>
        <w:ind w:firstLine="1920" w:firstLineChars="800"/>
        <w:jc w:val="both"/>
        <w:rPr>
          <w:rFonts w:hint="eastAsia" w:asciiTheme="majorEastAsia" w:hAnsiTheme="majorEastAsia" w:eastAsiaTheme="majorEastAsia" w:cstheme="majorEastAsia"/>
          <w:bCs/>
          <w:color w:val="000000"/>
        </w:rPr>
      </w:pPr>
      <w:r>
        <w:rPr>
          <w:rFonts w:hint="eastAsia" w:asciiTheme="majorEastAsia" w:hAnsiTheme="majorEastAsia" w:eastAsiaTheme="majorEastAsia" w:cstheme="majorEastAsia"/>
          <w:bCs/>
        </w:rPr>
        <w:t xml:space="preserve">      </w:t>
      </w:r>
      <w:r>
        <w:rPr>
          <w:rFonts w:hint="eastAsia" w:asciiTheme="majorEastAsia" w:hAnsiTheme="majorEastAsia" w:eastAsiaTheme="majorEastAsia" w:cstheme="majorEastAsia"/>
          <w:bCs/>
          <w:lang w:val="en-US" w:eastAsia="zh-CN"/>
        </w:rPr>
        <w:t xml:space="preserve">        </w:t>
      </w:r>
    </w:p>
    <w:p w14:paraId="748BB029">
      <w:pPr>
        <w:pStyle w:val="17"/>
        <w:jc w:val="both"/>
        <w:rPr>
          <w:rFonts w:hint="eastAsia" w:asciiTheme="majorEastAsia" w:hAnsiTheme="majorEastAsia" w:eastAsiaTheme="majorEastAsia" w:cstheme="majorEastAsia"/>
          <w:bCs/>
        </w:rPr>
      </w:pPr>
      <w:r>
        <w:rPr>
          <w:rFonts w:hint="eastAsia" w:asciiTheme="majorEastAsia" w:hAnsiTheme="majorEastAsia" w:eastAsiaTheme="majorEastAsia" w:cstheme="majorEastAsia"/>
        </w:rPr>
        <w:drawing>
          <wp:anchor distT="0" distB="0" distL="114300" distR="114300" simplePos="0" relativeHeight="251659264" behindDoc="0" locked="0" layoutInCell="1" allowOverlap="1">
            <wp:simplePos x="0" y="0"/>
            <wp:positionH relativeFrom="column">
              <wp:posOffset>1786890</wp:posOffset>
            </wp:positionH>
            <wp:positionV relativeFrom="paragraph">
              <wp:posOffset>166370</wp:posOffset>
            </wp:positionV>
            <wp:extent cx="1696720" cy="1687195"/>
            <wp:effectExtent l="0" t="0" r="17780" b="825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3"/>
                    <a:stretch>
                      <a:fillRect/>
                    </a:stretch>
                  </pic:blipFill>
                  <pic:spPr>
                    <a:xfrm>
                      <a:off x="0" y="0"/>
                      <a:ext cx="1696720" cy="1687195"/>
                    </a:xfrm>
                    <a:prstGeom prst="rect">
                      <a:avLst/>
                    </a:prstGeom>
                    <a:noFill/>
                    <a:ln>
                      <a:noFill/>
                    </a:ln>
                  </pic:spPr>
                </pic:pic>
              </a:graphicData>
            </a:graphic>
          </wp:anchor>
        </w:drawing>
      </w:r>
    </w:p>
    <w:p w14:paraId="2F72DF5B">
      <w:pPr>
        <w:pStyle w:val="17"/>
        <w:jc w:val="right"/>
        <w:rPr>
          <w:rFonts w:hint="eastAsia" w:asciiTheme="majorEastAsia" w:hAnsiTheme="majorEastAsia" w:eastAsiaTheme="majorEastAsia" w:cstheme="majorEastAsia"/>
          <w:bCs/>
        </w:rPr>
      </w:pPr>
    </w:p>
    <w:p w14:paraId="5A5547A3">
      <w:pPr>
        <w:pStyle w:val="17"/>
        <w:ind w:right="960"/>
        <w:jc w:val="right"/>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 xml:space="preserve">                               </w:t>
      </w:r>
    </w:p>
    <w:p w14:paraId="19C1D717">
      <w:pPr>
        <w:pStyle w:val="17"/>
        <w:jc w:val="center"/>
        <w:rPr>
          <w:rFonts w:hint="eastAsia" w:asciiTheme="majorEastAsia" w:hAnsiTheme="majorEastAsia" w:eastAsiaTheme="majorEastAsia" w:cstheme="majorEastAsia"/>
          <w:bCs/>
          <w:color w:val="auto"/>
          <w:lang w:eastAsia="zh-CN"/>
        </w:rPr>
      </w:pPr>
    </w:p>
    <w:p w14:paraId="155B503B">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bookmarkStart w:id="0" w:name="_Toc30860"/>
      <w:bookmarkStart w:id="1" w:name="_Toc4197"/>
      <w:bookmarkStart w:id="2" w:name="_Toc32106"/>
    </w:p>
    <w:p w14:paraId="3AE6D230">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p>
    <w:bookmarkEnd w:id="0"/>
    <w:bookmarkEnd w:id="1"/>
    <w:bookmarkEnd w:id="2"/>
    <w:p w14:paraId="42FBA1A4">
      <w:pPr>
        <w:pStyle w:val="17"/>
        <w:ind w:right="960"/>
        <w:jc w:val="center"/>
        <w:rPr>
          <w:rFonts w:hint="eastAsia" w:asciiTheme="majorEastAsia" w:hAnsiTheme="majorEastAsia" w:eastAsiaTheme="majorEastAsia" w:cstheme="majorEastAsia"/>
          <w:b/>
          <w:bCs/>
          <w:color w:val="auto"/>
          <w:lang w:val="en-US" w:eastAsia="zh-CN"/>
        </w:rPr>
      </w:pPr>
    </w:p>
    <w:p w14:paraId="1A6B81F3">
      <w:pPr>
        <w:pStyle w:val="17"/>
        <w:jc w:val="center"/>
        <w:rPr>
          <w:rFonts w:hint="eastAsia" w:asciiTheme="majorEastAsia" w:hAnsiTheme="majorEastAsia" w:eastAsiaTheme="majorEastAsia" w:cstheme="majorEastAsia"/>
          <w:b/>
          <w:bCs/>
          <w:sz w:val="72"/>
          <w:szCs w:val="72"/>
          <w:lang w:val="en-US" w:eastAsia="zh-CN"/>
        </w:rPr>
      </w:pPr>
      <w:r>
        <w:rPr>
          <w:rFonts w:hint="eastAsia" w:asciiTheme="majorEastAsia" w:hAnsiTheme="majorEastAsia" w:eastAsiaTheme="majorEastAsia" w:cstheme="majorEastAsia"/>
          <w:b/>
          <w:bCs/>
          <w:sz w:val="72"/>
          <w:szCs w:val="72"/>
          <w:lang w:val="en-US" w:eastAsia="zh-CN"/>
        </w:rPr>
        <w:t>分 析 报 告</w:t>
      </w:r>
    </w:p>
    <w:p w14:paraId="046A7099">
      <w:pPr>
        <w:pStyle w:val="17"/>
        <w:jc w:val="center"/>
        <w:rPr>
          <w:rFonts w:hint="eastAsia" w:asciiTheme="majorEastAsia" w:hAnsiTheme="majorEastAsia" w:eastAsiaTheme="majorEastAsia" w:cstheme="majorEastAsia"/>
          <w:b/>
          <w:bCs w:val="0"/>
          <w:color w:val="auto"/>
          <w:spacing w:val="227"/>
          <w:w w:val="80"/>
          <w:sz w:val="96"/>
          <w:szCs w:val="96"/>
          <w:lang w:val="en-US" w:eastAsia="zh-CN"/>
        </w:rPr>
      </w:pPr>
    </w:p>
    <w:p w14:paraId="0985764F">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4D87627E">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14:paraId="1EA4C18D">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检测项目：</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2024年第三季度挥发性有机物检测</w:t>
      </w: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14:paraId="3A15140F">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委托单位：</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山东华油万达化学有限公司</w:t>
      </w:r>
    </w:p>
    <w:p w14:paraId="31F2BBB1">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bookmarkStart w:id="3" w:name="_Toc10998"/>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检测地点：</w:t>
      </w:r>
      <w:bookmarkEnd w:id="3"/>
      <w:r>
        <w:rPr>
          <w:rFonts w:hint="eastAsia" w:asciiTheme="minorEastAsia" w:hAnsiTheme="minorEastAsia" w:eastAsiaTheme="minorEastAsia" w:cstheme="minorEastAsia"/>
          <w:b/>
          <w:bCs/>
          <w:color w:val="000000" w:themeColor="text1"/>
          <w:sz w:val="28"/>
          <w:szCs w:val="28"/>
          <w:u w:val="single"/>
          <w:lang w:val="en-US" w:eastAsia="zh-CN" w:bidi="ar-SA"/>
          <w14:textFill>
            <w14:solidFill>
              <w14:schemeClr w14:val="tx1"/>
            </w14:solidFill>
          </w14:textFill>
        </w:rPr>
        <w:t>山东省东营市垦利区胜坨镇政府驻地</w:t>
      </w:r>
    </w:p>
    <w:p w14:paraId="43409D66">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2024年09月21日</w:t>
      </w:r>
    </w:p>
    <w:p w14:paraId="6AC760D6">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出具报告日期：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2024年09月23日</w:t>
      </w:r>
    </w:p>
    <w:p w14:paraId="132A1754">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164106AF">
      <w:pPr>
        <w:pStyle w:val="6"/>
        <w:rPr>
          <w:rFonts w:hint="eastAsia"/>
          <w:lang w:val="en-US" w:eastAsia="zh-CN"/>
        </w:rPr>
      </w:pPr>
    </w:p>
    <w:p w14:paraId="1E64FA07">
      <w:pPr>
        <w:jc w:val="cente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bookmarkStart w:id="4" w:name="_Toc31107"/>
      <w:bookmarkStart w:id="5" w:name="_Toc12368"/>
      <w:bookmarkStart w:id="6" w:name="_Toc13238"/>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山东泓启环保技术服务有限公司</w:t>
      </w:r>
      <w:bookmarkEnd w:id="4"/>
      <w:bookmarkEnd w:id="5"/>
      <w:bookmarkEnd w:id="6"/>
    </w:p>
    <w:p w14:paraId="160ED3AD">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369D23F6">
      <w:pPr>
        <w:jc w:val="both"/>
        <w:rPr>
          <w:rFonts w:hint="eastAsia" w:asciiTheme="majorEastAsia" w:hAnsiTheme="majorEastAsia" w:eastAsiaTheme="majorEastAsia" w:cstheme="majorEastAsia"/>
          <w:b/>
          <w:bCs/>
          <w:sz w:val="21"/>
          <w:szCs w:val="21"/>
        </w:rPr>
      </w:pPr>
    </w:p>
    <w:p w14:paraId="15888F34">
      <w:pPr>
        <w:spacing w:line="360" w:lineRule="auto"/>
        <w:jc w:val="both"/>
        <w:rPr>
          <w:rFonts w:hint="eastAsia" w:asciiTheme="majorEastAsia" w:hAnsiTheme="majorEastAsia" w:eastAsiaTheme="majorEastAsia" w:cstheme="majorEastAsia"/>
          <w:b/>
          <w:bCs/>
          <w:sz w:val="21"/>
          <w:szCs w:val="21"/>
        </w:rPr>
        <w:sectPr>
          <w:headerReference r:id="rId4" w:type="first"/>
          <w:footerReference r:id="rId6" w:type="first"/>
          <w:headerReference r:id="rId3" w:type="default"/>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titlePg/>
          <w:rtlGutter w:val="0"/>
          <w:docGrid w:type="lines" w:linePitch="332" w:charSpace="0"/>
        </w:sectPr>
      </w:pPr>
    </w:p>
    <w:p w14:paraId="62914EBB">
      <w:pPr>
        <w:spacing w:line="360" w:lineRule="auto"/>
        <w:ind w:firstLine="3840" w:firstLineChars="1600"/>
        <w:jc w:val="both"/>
        <w:rPr>
          <w:rFonts w:hint="eastAsia" w:asciiTheme="majorEastAsia" w:hAnsiTheme="majorEastAsia" w:eastAsiaTheme="majorEastAsia" w:cstheme="majorEastAsia"/>
          <w:bCs/>
          <w:caps/>
          <w:sz w:val="21"/>
          <w:szCs w:val="21"/>
          <w:lang w:val="en-US" w:eastAsia="zh-CN" w:bidi="ar-SA"/>
        </w:rPr>
      </w:pPr>
      <w:r>
        <w:rPr>
          <w:rFonts w:hint="eastAsia" w:asciiTheme="majorEastAsia" w:hAnsiTheme="majorEastAsia" w:eastAsiaTheme="majorEastAsia" w:cstheme="majorEastAsia"/>
          <w:b w:val="0"/>
          <w:bCs w:val="0"/>
          <w:sz w:val="24"/>
          <w:szCs w:val="24"/>
        </w:rPr>
        <w:t>目录</w:t>
      </w: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TOC \o "1-3" \h \z \u </w:instrText>
      </w:r>
      <w:r>
        <w:rPr>
          <w:rFonts w:hint="eastAsia" w:asciiTheme="majorEastAsia" w:hAnsiTheme="majorEastAsia" w:eastAsiaTheme="majorEastAsia" w:cstheme="majorEastAsia"/>
          <w:sz w:val="21"/>
          <w:szCs w:val="21"/>
        </w:rPr>
        <w:fldChar w:fldCharType="separate"/>
      </w:r>
    </w:p>
    <w:p w14:paraId="380F8887">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_Toc14341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说明</w:t>
      </w:r>
      <w:r>
        <w:tab/>
      </w:r>
      <w:r>
        <w:fldChar w:fldCharType="begin"/>
      </w:r>
      <w:r>
        <w:instrText xml:space="preserve"> PAGEREF _Toc14341 \h </w:instrText>
      </w:r>
      <w:r>
        <w:fldChar w:fldCharType="separate"/>
      </w:r>
      <w:r>
        <w:t>1</w:t>
      </w:r>
      <w:r>
        <w:fldChar w:fldCharType="end"/>
      </w:r>
      <w:r>
        <w:rPr>
          <w:rFonts w:hint="eastAsia" w:asciiTheme="majorEastAsia" w:hAnsiTheme="majorEastAsia" w:eastAsiaTheme="majorEastAsia" w:cstheme="majorEastAsia"/>
          <w:bCs/>
          <w:caps/>
          <w:szCs w:val="21"/>
        </w:rPr>
        <w:fldChar w:fldCharType="end"/>
      </w:r>
    </w:p>
    <w:p w14:paraId="570EC0C3">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_Toc16290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36"/>
          <w:lang w:val="en-US" w:eastAsia="zh-CN"/>
        </w:rPr>
        <w:t>资质证书</w:t>
      </w:r>
      <w:r>
        <w:tab/>
      </w:r>
      <w:r>
        <w:fldChar w:fldCharType="begin"/>
      </w:r>
      <w:r>
        <w:instrText xml:space="preserve"> PAGEREF _Toc16290 \h </w:instrText>
      </w:r>
      <w:r>
        <w:fldChar w:fldCharType="separate"/>
      </w:r>
      <w:r>
        <w:t>2</w:t>
      </w:r>
      <w:r>
        <w:fldChar w:fldCharType="end"/>
      </w:r>
      <w:r>
        <w:rPr>
          <w:rFonts w:hint="eastAsia" w:asciiTheme="majorEastAsia" w:hAnsiTheme="majorEastAsia" w:eastAsiaTheme="majorEastAsia" w:cstheme="majorEastAsia"/>
          <w:bCs/>
          <w:caps/>
          <w:szCs w:val="21"/>
        </w:rPr>
        <w:fldChar w:fldCharType="end"/>
      </w:r>
    </w:p>
    <w:p w14:paraId="6AA45E17">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_Toc24787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本报告规范性引用文件</w:t>
      </w:r>
      <w:r>
        <w:tab/>
      </w:r>
      <w:r>
        <w:fldChar w:fldCharType="begin"/>
      </w:r>
      <w:r>
        <w:instrText xml:space="preserve"> PAGEREF _Toc24787 \h </w:instrText>
      </w:r>
      <w:r>
        <w:fldChar w:fldCharType="separate"/>
      </w:r>
      <w:r>
        <w:t>3</w:t>
      </w:r>
      <w:r>
        <w:fldChar w:fldCharType="end"/>
      </w:r>
      <w:r>
        <w:rPr>
          <w:rFonts w:hint="eastAsia" w:asciiTheme="majorEastAsia" w:hAnsiTheme="majorEastAsia" w:eastAsiaTheme="majorEastAsia" w:cstheme="majorEastAsia"/>
          <w:bCs/>
          <w:caps/>
          <w:szCs w:val="21"/>
        </w:rPr>
        <w:fldChar w:fldCharType="end"/>
      </w:r>
    </w:p>
    <w:p w14:paraId="3560FA0C">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_Toc24662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1. 挥发性有机物（VOC</w:t>
      </w:r>
      <w:r>
        <w:rPr>
          <w:rFonts w:hint="eastAsia" w:asciiTheme="majorEastAsia" w:hAnsiTheme="majorEastAsia" w:eastAsiaTheme="majorEastAsia" w:cstheme="majorEastAsia"/>
          <w:bCs/>
          <w:szCs w:val="21"/>
          <w:lang w:val="en-US" w:eastAsia="zh-CN"/>
        </w:rPr>
        <w:t>s</w:t>
      </w:r>
      <w:r>
        <w:rPr>
          <w:rFonts w:hint="eastAsia" w:asciiTheme="majorEastAsia" w:hAnsiTheme="majorEastAsia" w:eastAsiaTheme="majorEastAsia" w:cstheme="majorEastAsia"/>
          <w:lang w:val="en-US" w:eastAsia="zh-CN"/>
        </w:rPr>
        <w:t>）检测结果报告单</w:t>
      </w:r>
      <w:r>
        <w:tab/>
      </w:r>
      <w:r>
        <w:fldChar w:fldCharType="begin"/>
      </w:r>
      <w:r>
        <w:instrText xml:space="preserve"> PAGEREF _Toc24662 \h </w:instrText>
      </w:r>
      <w:r>
        <w:fldChar w:fldCharType="separate"/>
      </w:r>
      <w:r>
        <w:t>4</w:t>
      </w:r>
      <w:r>
        <w:fldChar w:fldCharType="end"/>
      </w:r>
      <w:r>
        <w:rPr>
          <w:rFonts w:hint="eastAsia" w:asciiTheme="majorEastAsia" w:hAnsiTheme="majorEastAsia" w:eastAsiaTheme="majorEastAsia" w:cstheme="majorEastAsia"/>
          <w:bCs/>
          <w:caps/>
          <w:szCs w:val="21"/>
        </w:rPr>
        <w:fldChar w:fldCharType="end"/>
      </w:r>
    </w:p>
    <w:p w14:paraId="166F6B4C">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_Toc22270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1.1</w:t>
      </w:r>
      <w:r>
        <w:rPr>
          <w:rFonts w:hint="eastAsia" w:asciiTheme="majorEastAsia" w:hAnsiTheme="majorEastAsia" w:eastAsiaTheme="majorEastAsia" w:cstheme="majorEastAsia"/>
          <w:szCs w:val="28"/>
        </w:rPr>
        <w:t>企业名称、性质、地址</w:t>
      </w:r>
      <w:r>
        <w:rPr>
          <w:rFonts w:hint="eastAsia" w:asciiTheme="majorEastAsia" w:hAnsiTheme="majorEastAsia" w:eastAsiaTheme="majorEastAsia" w:cstheme="majorEastAsia"/>
          <w:szCs w:val="28"/>
          <w:lang w:eastAsia="zh-CN"/>
        </w:rPr>
        <w:t>、</w:t>
      </w:r>
      <w:r>
        <w:rPr>
          <w:rFonts w:hint="eastAsia" w:asciiTheme="majorEastAsia" w:hAnsiTheme="majorEastAsia" w:eastAsiaTheme="majorEastAsia" w:cstheme="majorEastAsia"/>
          <w:szCs w:val="28"/>
          <w:lang w:val="en-US" w:eastAsia="zh-CN"/>
        </w:rPr>
        <w:t>组织架构</w:t>
      </w:r>
      <w:r>
        <w:tab/>
      </w:r>
      <w:r>
        <w:fldChar w:fldCharType="begin"/>
      </w:r>
      <w:r>
        <w:instrText xml:space="preserve"> PAGEREF _Toc22270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27A309AD">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_Toc30752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1.2企业简介</w:t>
      </w:r>
      <w:r>
        <w:tab/>
      </w:r>
      <w:r>
        <w:fldChar w:fldCharType="begin"/>
      </w:r>
      <w:r>
        <w:instrText xml:space="preserve"> PAGEREF _Toc30752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2EFA95F0">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_Toc5976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1.3开展 LDAR 基本情况</w:t>
      </w:r>
      <w:r>
        <w:tab/>
      </w:r>
      <w:r>
        <w:fldChar w:fldCharType="begin"/>
      </w:r>
      <w:r>
        <w:instrText xml:space="preserve"> PAGEREF _Toc5976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4F8EDECA">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_Toc15369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2.项目建立</w:t>
      </w:r>
      <w:r>
        <w:tab/>
      </w:r>
      <w:r>
        <w:fldChar w:fldCharType="begin"/>
      </w:r>
      <w:r>
        <w:instrText xml:space="preserve"> PAGEREF _Toc15369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285FDEAD">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_Toc26713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2.1项目组筹建</w:t>
      </w:r>
      <w:r>
        <w:tab/>
      </w:r>
      <w:r>
        <w:fldChar w:fldCharType="begin"/>
      </w:r>
      <w:r>
        <w:instrText xml:space="preserve"> PAGEREF _Toc26713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30BA56E1">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_Toc28655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2.2密封点建档</w:t>
      </w:r>
      <w:r>
        <w:tab/>
      </w:r>
      <w:r>
        <w:fldChar w:fldCharType="begin"/>
      </w:r>
      <w:r>
        <w:instrText xml:space="preserve"> PAGEREF _Toc28655 \h </w:instrText>
      </w:r>
      <w:r>
        <w:fldChar w:fldCharType="separate"/>
      </w:r>
      <w:r>
        <w:t>6</w:t>
      </w:r>
      <w:r>
        <w:fldChar w:fldCharType="end"/>
      </w:r>
      <w:r>
        <w:rPr>
          <w:rFonts w:hint="eastAsia" w:asciiTheme="majorEastAsia" w:hAnsiTheme="majorEastAsia" w:eastAsiaTheme="majorEastAsia" w:cstheme="majorEastAsia"/>
          <w:bCs/>
          <w:caps/>
          <w:szCs w:val="21"/>
        </w:rPr>
        <w:fldChar w:fldCharType="end"/>
      </w:r>
    </w:p>
    <w:p w14:paraId="0F70173F">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_Toc24713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bCs w:val="0"/>
          <w:szCs w:val="21"/>
        </w:rPr>
        <w:t>检测密封点识别及编号流程</w:t>
      </w:r>
      <w:r>
        <w:tab/>
      </w:r>
      <w:r>
        <w:fldChar w:fldCharType="begin"/>
      </w:r>
      <w:r>
        <w:instrText xml:space="preserve"> PAGEREF _Toc24713 \h </w:instrText>
      </w:r>
      <w:r>
        <w:fldChar w:fldCharType="separate"/>
      </w:r>
      <w:r>
        <w:t>7</w:t>
      </w:r>
      <w:r>
        <w:fldChar w:fldCharType="end"/>
      </w:r>
      <w:r>
        <w:rPr>
          <w:rFonts w:hint="eastAsia" w:asciiTheme="majorEastAsia" w:hAnsiTheme="majorEastAsia" w:eastAsiaTheme="majorEastAsia" w:cstheme="majorEastAsia"/>
          <w:bCs/>
          <w:caps/>
          <w:szCs w:val="21"/>
        </w:rPr>
        <w:fldChar w:fldCharType="end"/>
      </w:r>
    </w:p>
    <w:p w14:paraId="1299B1D4">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_Toc12758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2.3装置适合性分析</w:t>
      </w:r>
      <w:r>
        <w:tab/>
      </w:r>
      <w:r>
        <w:fldChar w:fldCharType="begin"/>
      </w:r>
      <w:r>
        <w:instrText xml:space="preserve"> PAGEREF _Toc12758 \h </w:instrText>
      </w:r>
      <w:r>
        <w:fldChar w:fldCharType="separate"/>
      </w:r>
      <w:r>
        <w:t>7</w:t>
      </w:r>
      <w:r>
        <w:fldChar w:fldCharType="end"/>
      </w:r>
      <w:r>
        <w:rPr>
          <w:rFonts w:hint="eastAsia" w:asciiTheme="majorEastAsia" w:hAnsiTheme="majorEastAsia" w:eastAsiaTheme="majorEastAsia" w:cstheme="majorEastAsia"/>
          <w:bCs/>
          <w:caps/>
          <w:szCs w:val="21"/>
        </w:rPr>
        <w:fldChar w:fldCharType="end"/>
      </w:r>
    </w:p>
    <w:p w14:paraId="7546BA1C">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_Toc26897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2.4物料状态分析表</w:t>
      </w:r>
      <w:r>
        <w:tab/>
      </w:r>
      <w:r>
        <w:fldChar w:fldCharType="begin"/>
      </w:r>
      <w:r>
        <w:instrText xml:space="preserve"> PAGEREF _Toc26897 \h </w:instrText>
      </w:r>
      <w:r>
        <w:fldChar w:fldCharType="separate"/>
      </w:r>
      <w:r>
        <w:t>8</w:t>
      </w:r>
      <w:r>
        <w:fldChar w:fldCharType="end"/>
      </w:r>
      <w:r>
        <w:rPr>
          <w:rFonts w:hint="eastAsia" w:asciiTheme="majorEastAsia" w:hAnsiTheme="majorEastAsia" w:eastAsiaTheme="majorEastAsia" w:cstheme="majorEastAsia"/>
          <w:bCs/>
          <w:caps/>
          <w:szCs w:val="21"/>
        </w:rPr>
        <w:fldChar w:fldCharType="end"/>
      </w:r>
    </w:p>
    <w:p w14:paraId="1725F6C4">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_Toc17581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2.5受控装置分析清单</w:t>
      </w:r>
      <w:r>
        <w:tab/>
      </w:r>
      <w:r>
        <w:fldChar w:fldCharType="begin"/>
      </w:r>
      <w:r>
        <w:instrText xml:space="preserve"> PAGEREF _Toc17581 \h </w:instrText>
      </w:r>
      <w:r>
        <w:fldChar w:fldCharType="separate"/>
      </w:r>
      <w:r>
        <w:t>8</w:t>
      </w:r>
      <w:r>
        <w:fldChar w:fldCharType="end"/>
      </w:r>
      <w:r>
        <w:rPr>
          <w:rFonts w:hint="eastAsia" w:asciiTheme="majorEastAsia" w:hAnsiTheme="majorEastAsia" w:eastAsiaTheme="majorEastAsia" w:cstheme="majorEastAsia"/>
          <w:bCs/>
          <w:caps/>
          <w:szCs w:val="21"/>
        </w:rPr>
        <w:fldChar w:fldCharType="end"/>
      </w:r>
    </w:p>
    <w:p w14:paraId="15A147A4">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_Toc26081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2.6装置适合性分析</w:t>
      </w:r>
      <w:r>
        <w:tab/>
      </w:r>
      <w:r>
        <w:fldChar w:fldCharType="begin"/>
      </w:r>
      <w:r>
        <w:instrText xml:space="preserve"> PAGEREF _Toc26081 \h </w:instrText>
      </w:r>
      <w:r>
        <w:fldChar w:fldCharType="separate"/>
      </w:r>
      <w:r>
        <w:t>8</w:t>
      </w:r>
      <w:r>
        <w:fldChar w:fldCharType="end"/>
      </w:r>
      <w:r>
        <w:rPr>
          <w:rFonts w:hint="eastAsia" w:asciiTheme="majorEastAsia" w:hAnsiTheme="majorEastAsia" w:eastAsiaTheme="majorEastAsia" w:cstheme="majorEastAsia"/>
          <w:bCs/>
          <w:caps/>
          <w:szCs w:val="21"/>
        </w:rPr>
        <w:fldChar w:fldCharType="end"/>
      </w:r>
    </w:p>
    <w:p w14:paraId="45767C1B">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_Toc32347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2.7响应因子分析</w:t>
      </w:r>
      <w:r>
        <w:tab/>
      </w:r>
      <w:r>
        <w:fldChar w:fldCharType="begin"/>
      </w:r>
      <w:r>
        <w:instrText xml:space="preserve"> PAGEREF _Toc32347 \h </w:instrText>
      </w:r>
      <w:r>
        <w:fldChar w:fldCharType="separate"/>
      </w:r>
      <w:r>
        <w:t>9</w:t>
      </w:r>
      <w:r>
        <w:fldChar w:fldCharType="end"/>
      </w:r>
      <w:r>
        <w:rPr>
          <w:rFonts w:hint="eastAsia" w:asciiTheme="majorEastAsia" w:hAnsiTheme="majorEastAsia" w:eastAsiaTheme="majorEastAsia" w:cstheme="majorEastAsia"/>
          <w:bCs/>
          <w:caps/>
          <w:szCs w:val="21"/>
        </w:rPr>
        <w:fldChar w:fldCharType="end"/>
      </w:r>
    </w:p>
    <w:p w14:paraId="3513A77B">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_Toc14361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 现场</w:t>
      </w:r>
      <w:r>
        <w:rPr>
          <w:rFonts w:hint="eastAsia" w:asciiTheme="majorEastAsia" w:hAnsiTheme="majorEastAsia" w:eastAsiaTheme="majorEastAsia" w:cstheme="majorEastAsia"/>
        </w:rPr>
        <w:t>检测</w:t>
      </w:r>
      <w:r>
        <w:tab/>
      </w:r>
      <w:r>
        <w:fldChar w:fldCharType="begin"/>
      </w:r>
      <w:r>
        <w:instrText xml:space="preserve"> PAGEREF _Toc14361 \h </w:instrText>
      </w:r>
      <w:r>
        <w:fldChar w:fldCharType="separate"/>
      </w:r>
      <w:r>
        <w:t>10</w:t>
      </w:r>
      <w:r>
        <w:fldChar w:fldCharType="end"/>
      </w:r>
      <w:r>
        <w:rPr>
          <w:rFonts w:hint="eastAsia" w:asciiTheme="majorEastAsia" w:hAnsiTheme="majorEastAsia" w:eastAsiaTheme="majorEastAsia" w:cstheme="majorEastAsia"/>
          <w:bCs/>
          <w:caps/>
          <w:szCs w:val="21"/>
        </w:rPr>
        <w:fldChar w:fldCharType="end"/>
      </w:r>
    </w:p>
    <w:p w14:paraId="365E0BD0">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_Toc23311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3.1检测设备及辅助设备</w:t>
      </w:r>
      <w:r>
        <w:tab/>
      </w:r>
      <w:r>
        <w:fldChar w:fldCharType="begin"/>
      </w:r>
      <w:r>
        <w:instrText xml:space="preserve"> PAGEREF _Toc23311 \h </w:instrText>
      </w:r>
      <w:r>
        <w:fldChar w:fldCharType="separate"/>
      </w:r>
      <w:r>
        <w:t>10</w:t>
      </w:r>
      <w:r>
        <w:fldChar w:fldCharType="end"/>
      </w:r>
      <w:r>
        <w:rPr>
          <w:rFonts w:hint="eastAsia" w:asciiTheme="majorEastAsia" w:hAnsiTheme="majorEastAsia" w:eastAsiaTheme="majorEastAsia" w:cstheme="majorEastAsia"/>
          <w:bCs/>
          <w:caps/>
          <w:szCs w:val="21"/>
        </w:rPr>
        <w:fldChar w:fldCharType="end"/>
      </w:r>
    </w:p>
    <w:p w14:paraId="1F27121F">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_Toc13453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现场作业安全检查</w:t>
      </w:r>
      <w:r>
        <w:tab/>
      </w:r>
      <w:r>
        <w:fldChar w:fldCharType="begin"/>
      </w:r>
      <w:r>
        <w:instrText xml:space="preserve"> PAGEREF _Toc13453 \h </w:instrText>
      </w:r>
      <w:r>
        <w:fldChar w:fldCharType="separate"/>
      </w:r>
      <w:r>
        <w:t>12</w:t>
      </w:r>
      <w:r>
        <w:fldChar w:fldCharType="end"/>
      </w:r>
      <w:r>
        <w:rPr>
          <w:rFonts w:hint="eastAsia" w:asciiTheme="majorEastAsia" w:hAnsiTheme="majorEastAsia" w:eastAsiaTheme="majorEastAsia" w:cstheme="majorEastAsia"/>
          <w:bCs/>
          <w:caps/>
          <w:szCs w:val="21"/>
        </w:rPr>
        <w:fldChar w:fldCharType="end"/>
      </w:r>
    </w:p>
    <w:p w14:paraId="26C389DA">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_Toc2084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3.3 现场检测记录</w:t>
      </w:r>
      <w:r>
        <w:tab/>
      </w:r>
      <w:r>
        <w:fldChar w:fldCharType="begin"/>
      </w:r>
      <w:r>
        <w:instrText xml:space="preserve"> PAGEREF _Toc2084 \h </w:instrText>
      </w:r>
      <w:r>
        <w:fldChar w:fldCharType="separate"/>
      </w:r>
      <w:r>
        <w:t>12</w:t>
      </w:r>
      <w:r>
        <w:fldChar w:fldCharType="end"/>
      </w:r>
      <w:r>
        <w:rPr>
          <w:rFonts w:hint="eastAsia" w:asciiTheme="majorEastAsia" w:hAnsiTheme="majorEastAsia" w:eastAsiaTheme="majorEastAsia" w:cstheme="majorEastAsia"/>
          <w:bCs/>
          <w:caps/>
          <w:szCs w:val="21"/>
        </w:rPr>
        <w:fldChar w:fldCharType="end"/>
      </w:r>
    </w:p>
    <w:p w14:paraId="7DE839C9">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_Toc14239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3.4现场检测情况录入企业LDAR软件管理系统</w:t>
      </w:r>
      <w:r>
        <w:tab/>
      </w:r>
      <w:r>
        <w:fldChar w:fldCharType="begin"/>
      </w:r>
      <w:r>
        <w:instrText xml:space="preserve"> PAGEREF _Toc14239 \h </w:instrText>
      </w:r>
      <w:r>
        <w:fldChar w:fldCharType="separate"/>
      </w:r>
      <w:r>
        <w:t>12</w:t>
      </w:r>
      <w:r>
        <w:fldChar w:fldCharType="end"/>
      </w:r>
      <w:r>
        <w:rPr>
          <w:rFonts w:hint="eastAsia" w:asciiTheme="majorEastAsia" w:hAnsiTheme="majorEastAsia" w:eastAsiaTheme="majorEastAsia" w:cstheme="majorEastAsia"/>
          <w:bCs/>
          <w:caps/>
          <w:szCs w:val="21"/>
        </w:rPr>
        <w:fldChar w:fldCharType="end"/>
      </w:r>
    </w:p>
    <w:p w14:paraId="74DEF396">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_Toc2843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bCs/>
          <w:lang w:val="en-US" w:eastAsia="zh-CN"/>
        </w:rPr>
        <w:t>4.泄漏检测</w:t>
      </w:r>
      <w:r>
        <w:tab/>
      </w:r>
      <w:r>
        <w:fldChar w:fldCharType="begin"/>
      </w:r>
      <w:r>
        <w:instrText xml:space="preserve"> PAGEREF _Toc2843 \h </w:instrText>
      </w:r>
      <w:r>
        <w:fldChar w:fldCharType="separate"/>
      </w:r>
      <w:r>
        <w:t>13</w:t>
      </w:r>
      <w:r>
        <w:fldChar w:fldCharType="end"/>
      </w:r>
      <w:r>
        <w:rPr>
          <w:rFonts w:hint="eastAsia" w:asciiTheme="majorEastAsia" w:hAnsiTheme="majorEastAsia" w:eastAsiaTheme="majorEastAsia" w:cstheme="majorEastAsia"/>
          <w:bCs/>
          <w:caps/>
          <w:szCs w:val="21"/>
        </w:rPr>
        <w:fldChar w:fldCharType="end"/>
      </w:r>
    </w:p>
    <w:p w14:paraId="4FDC3AB3">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_Toc2253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4.1泄漏</w:t>
      </w:r>
      <w:r>
        <w:rPr>
          <w:rFonts w:hint="eastAsia" w:asciiTheme="majorEastAsia" w:hAnsiTheme="majorEastAsia" w:eastAsiaTheme="majorEastAsia" w:cstheme="majorEastAsia"/>
        </w:rPr>
        <w:t>密封点统计</w:t>
      </w:r>
      <w:r>
        <w:tab/>
      </w:r>
      <w:r>
        <w:fldChar w:fldCharType="begin"/>
      </w:r>
      <w:r>
        <w:instrText xml:space="preserve"> PAGEREF _Toc2253 \h </w:instrText>
      </w:r>
      <w:r>
        <w:fldChar w:fldCharType="separate"/>
      </w:r>
      <w:r>
        <w:t>13</w:t>
      </w:r>
      <w:r>
        <w:fldChar w:fldCharType="end"/>
      </w:r>
      <w:r>
        <w:rPr>
          <w:rFonts w:hint="eastAsia" w:asciiTheme="majorEastAsia" w:hAnsiTheme="majorEastAsia" w:eastAsiaTheme="majorEastAsia" w:cstheme="majorEastAsia"/>
          <w:bCs/>
          <w:caps/>
          <w:szCs w:val="21"/>
        </w:rPr>
        <w:fldChar w:fldCharType="end"/>
      </w:r>
    </w:p>
    <w:p w14:paraId="69BDE757">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_Toc3451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4.2</w:t>
      </w:r>
      <w:r>
        <w:rPr>
          <w:rFonts w:hint="eastAsia" w:asciiTheme="majorEastAsia" w:hAnsiTheme="majorEastAsia" w:eastAsiaTheme="majorEastAsia" w:cstheme="majorEastAsia"/>
        </w:rPr>
        <w:t>泄漏点维修</w:t>
      </w:r>
      <w:r>
        <w:tab/>
      </w:r>
      <w:r>
        <w:fldChar w:fldCharType="begin"/>
      </w:r>
      <w:r>
        <w:instrText xml:space="preserve"> PAGEREF _Toc3451 \h </w:instrText>
      </w:r>
      <w:r>
        <w:fldChar w:fldCharType="separate"/>
      </w:r>
      <w:r>
        <w:t>13</w:t>
      </w:r>
      <w:r>
        <w:fldChar w:fldCharType="end"/>
      </w:r>
      <w:r>
        <w:rPr>
          <w:rFonts w:hint="eastAsia" w:asciiTheme="majorEastAsia" w:hAnsiTheme="majorEastAsia" w:eastAsiaTheme="majorEastAsia" w:cstheme="majorEastAsia"/>
          <w:bCs/>
          <w:caps/>
          <w:szCs w:val="21"/>
        </w:rPr>
        <w:fldChar w:fldCharType="end"/>
      </w:r>
    </w:p>
    <w:p w14:paraId="6A1D8C23">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_Toc5010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rPr>
        <w:t>泄漏点维修规定</w:t>
      </w:r>
      <w:r>
        <w:tab/>
      </w:r>
      <w:r>
        <w:fldChar w:fldCharType="begin"/>
      </w:r>
      <w:r>
        <w:instrText xml:space="preserve"> PAGEREF _Toc5010 \h </w:instrText>
      </w:r>
      <w:r>
        <w:fldChar w:fldCharType="separate"/>
      </w:r>
      <w:r>
        <w:t>13</w:t>
      </w:r>
      <w:r>
        <w:fldChar w:fldCharType="end"/>
      </w:r>
      <w:r>
        <w:rPr>
          <w:rFonts w:hint="eastAsia" w:asciiTheme="majorEastAsia" w:hAnsiTheme="majorEastAsia" w:eastAsiaTheme="majorEastAsia" w:cstheme="majorEastAsia"/>
          <w:bCs/>
          <w:caps/>
          <w:szCs w:val="21"/>
        </w:rPr>
        <w:fldChar w:fldCharType="end"/>
      </w:r>
    </w:p>
    <w:p w14:paraId="29B1731A">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_Toc23703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4.3排放量、泄漏量统计</w:t>
      </w:r>
      <w:r>
        <w:tab/>
      </w:r>
      <w:r>
        <w:fldChar w:fldCharType="begin"/>
      </w:r>
      <w:r>
        <w:instrText xml:space="preserve"> PAGEREF _Toc23703 \h </w:instrText>
      </w:r>
      <w:r>
        <w:fldChar w:fldCharType="separate"/>
      </w:r>
      <w:r>
        <w:t>14</w:t>
      </w:r>
      <w:r>
        <w:fldChar w:fldCharType="end"/>
      </w:r>
      <w:r>
        <w:rPr>
          <w:rFonts w:hint="eastAsia" w:asciiTheme="majorEastAsia" w:hAnsiTheme="majorEastAsia" w:eastAsiaTheme="majorEastAsia" w:cstheme="majorEastAsia"/>
          <w:bCs/>
          <w:caps/>
          <w:szCs w:val="21"/>
        </w:rPr>
        <w:fldChar w:fldCharType="end"/>
      </w:r>
    </w:p>
    <w:p w14:paraId="7662B1FF">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_Toc26780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4.4开展 LDAR 环境效益分析，实施 LDAR 后的效益</w:t>
      </w:r>
      <w:r>
        <w:tab/>
      </w:r>
      <w:r>
        <w:fldChar w:fldCharType="begin"/>
      </w:r>
      <w:r>
        <w:instrText xml:space="preserve"> PAGEREF _Toc26780 \h </w:instrText>
      </w:r>
      <w:r>
        <w:fldChar w:fldCharType="separate"/>
      </w:r>
      <w:r>
        <w:t>16</w:t>
      </w:r>
      <w:r>
        <w:fldChar w:fldCharType="end"/>
      </w:r>
      <w:r>
        <w:rPr>
          <w:rFonts w:hint="eastAsia" w:asciiTheme="majorEastAsia" w:hAnsiTheme="majorEastAsia" w:eastAsiaTheme="majorEastAsia" w:cstheme="majorEastAsia"/>
          <w:bCs/>
          <w:caps/>
          <w:szCs w:val="21"/>
        </w:rPr>
        <w:fldChar w:fldCharType="end"/>
      </w:r>
    </w:p>
    <w:p w14:paraId="27B9930C">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_Toc25729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5.持续LDAR</w:t>
      </w:r>
      <w:r>
        <w:tab/>
      </w:r>
      <w:r>
        <w:fldChar w:fldCharType="begin"/>
      </w:r>
      <w:r>
        <w:instrText xml:space="preserve"> PAGEREF _Toc25729 \h </w:instrText>
      </w:r>
      <w:r>
        <w:fldChar w:fldCharType="separate"/>
      </w:r>
      <w:r>
        <w:t>16</w:t>
      </w:r>
      <w:r>
        <w:fldChar w:fldCharType="end"/>
      </w:r>
      <w:r>
        <w:rPr>
          <w:rFonts w:hint="eastAsia" w:asciiTheme="majorEastAsia" w:hAnsiTheme="majorEastAsia" w:eastAsiaTheme="majorEastAsia" w:cstheme="majorEastAsia"/>
          <w:bCs/>
          <w:caps/>
          <w:szCs w:val="21"/>
        </w:rPr>
        <w:fldChar w:fldCharType="end"/>
      </w:r>
    </w:p>
    <w:p w14:paraId="07EE9604">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_Toc20834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5.1 LDAR环境和经济效益</w:t>
      </w:r>
      <w:r>
        <w:tab/>
      </w:r>
      <w:r>
        <w:fldChar w:fldCharType="begin"/>
      </w:r>
      <w:r>
        <w:instrText xml:space="preserve"> PAGEREF _Toc20834 \h </w:instrText>
      </w:r>
      <w:r>
        <w:fldChar w:fldCharType="separate"/>
      </w:r>
      <w:r>
        <w:t>16</w:t>
      </w:r>
      <w:r>
        <w:fldChar w:fldCharType="end"/>
      </w:r>
      <w:r>
        <w:rPr>
          <w:rFonts w:hint="eastAsia" w:asciiTheme="majorEastAsia" w:hAnsiTheme="majorEastAsia" w:eastAsiaTheme="majorEastAsia" w:cstheme="majorEastAsia"/>
          <w:bCs/>
          <w:caps/>
          <w:szCs w:val="21"/>
        </w:rPr>
        <w:fldChar w:fldCharType="end"/>
      </w:r>
    </w:p>
    <w:p w14:paraId="2DD075F4">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_Toc26561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5.2下季度LDAR工作计划</w:t>
      </w:r>
      <w:r>
        <w:tab/>
      </w:r>
      <w:r>
        <w:fldChar w:fldCharType="begin"/>
      </w:r>
      <w:r>
        <w:instrText xml:space="preserve"> PAGEREF _Toc26561 \h </w:instrText>
      </w:r>
      <w:r>
        <w:fldChar w:fldCharType="separate"/>
      </w:r>
      <w:r>
        <w:t>16</w:t>
      </w:r>
      <w:r>
        <w:fldChar w:fldCharType="end"/>
      </w:r>
      <w:r>
        <w:rPr>
          <w:rFonts w:hint="eastAsia" w:asciiTheme="majorEastAsia" w:hAnsiTheme="majorEastAsia" w:eastAsiaTheme="majorEastAsia" w:cstheme="majorEastAsia"/>
          <w:bCs/>
          <w:caps/>
          <w:szCs w:val="21"/>
        </w:rPr>
        <w:fldChar w:fldCharType="end"/>
      </w:r>
    </w:p>
    <w:p w14:paraId="7E309E31">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_Toc20883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rPr>
        <w:t>附表</w:t>
      </w: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bCs/>
          <w:caps w:val="0"/>
          <w:spacing w:val="0"/>
          <w:kern w:val="2"/>
          <w:szCs w:val="28"/>
          <w:lang w:val="en-US" w:eastAsia="zh-CN" w:bidi="en-US"/>
        </w:rPr>
        <w:t xml:space="preserve"> 山东华油万达化学有限公司2024年第三季度LDAR汇总表</w:t>
      </w:r>
      <w:r>
        <w:tab/>
      </w:r>
      <w:r>
        <w:fldChar w:fldCharType="begin"/>
      </w:r>
      <w:r>
        <w:instrText xml:space="preserve"> PAGEREF _Toc20883 \h </w:instrText>
      </w:r>
      <w:r>
        <w:fldChar w:fldCharType="separate"/>
      </w:r>
      <w:r>
        <w:t>17</w:t>
      </w:r>
      <w:r>
        <w:fldChar w:fldCharType="end"/>
      </w:r>
      <w:r>
        <w:rPr>
          <w:rFonts w:hint="eastAsia" w:asciiTheme="majorEastAsia" w:hAnsiTheme="majorEastAsia" w:eastAsiaTheme="majorEastAsia" w:cstheme="majorEastAsia"/>
          <w:bCs/>
          <w:caps/>
          <w:szCs w:val="21"/>
        </w:rPr>
        <w:fldChar w:fldCharType="end"/>
      </w:r>
    </w:p>
    <w:p w14:paraId="4F5DBF91">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_Toc382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表6.1 山东华油万达化学有限公司</w:t>
      </w:r>
      <w:r>
        <w:rPr>
          <w:rFonts w:hint="eastAsia" w:asciiTheme="minorEastAsia" w:hAnsiTheme="minorEastAsia" w:eastAsiaTheme="minorEastAsia" w:cstheme="minorEastAsia"/>
          <w:szCs w:val="21"/>
          <w:lang w:val="en-US" w:eastAsia="zh-CN"/>
        </w:rPr>
        <w:t>PAM水合工序</w:t>
      </w:r>
      <w:r>
        <w:rPr>
          <w:rFonts w:hint="eastAsia" w:asciiTheme="majorEastAsia" w:hAnsiTheme="majorEastAsia" w:eastAsiaTheme="majorEastAsia" w:cstheme="majorEastAsia"/>
          <w:szCs w:val="21"/>
          <w:lang w:val="en-US" w:eastAsia="zh-CN"/>
        </w:rPr>
        <w:t>LDAR 2024年第三轮统计表</w:t>
      </w:r>
      <w:r>
        <w:tab/>
      </w:r>
      <w:r>
        <w:fldChar w:fldCharType="begin"/>
      </w:r>
      <w:r>
        <w:instrText xml:space="preserve"> PAGEREF _Toc382 \h </w:instrText>
      </w:r>
      <w:r>
        <w:fldChar w:fldCharType="separate"/>
      </w:r>
      <w:r>
        <w:t>18</w:t>
      </w:r>
      <w:r>
        <w:fldChar w:fldCharType="end"/>
      </w:r>
      <w:r>
        <w:rPr>
          <w:rFonts w:hint="eastAsia" w:asciiTheme="majorEastAsia" w:hAnsiTheme="majorEastAsia" w:eastAsiaTheme="majorEastAsia" w:cstheme="majorEastAsia"/>
          <w:bCs/>
          <w:caps/>
          <w:szCs w:val="21"/>
        </w:rPr>
        <w:fldChar w:fldCharType="end"/>
      </w:r>
    </w:p>
    <w:p w14:paraId="6A22633D">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_Toc3335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表6.2 山东华油万达化学有限公司</w:t>
      </w:r>
      <w:r>
        <w:rPr>
          <w:rFonts w:hint="eastAsia" w:asciiTheme="minorEastAsia" w:hAnsiTheme="minorEastAsia" w:eastAsiaTheme="minorEastAsia" w:cstheme="minorEastAsia"/>
          <w:szCs w:val="21"/>
          <w:lang w:val="en-US" w:eastAsia="zh-CN"/>
        </w:rPr>
        <w:t>储运装置</w:t>
      </w:r>
      <w:r>
        <w:rPr>
          <w:rFonts w:hint="eastAsia" w:asciiTheme="majorEastAsia" w:hAnsiTheme="majorEastAsia" w:eastAsiaTheme="majorEastAsia" w:cstheme="majorEastAsia"/>
          <w:szCs w:val="21"/>
          <w:lang w:val="en-US" w:eastAsia="zh-CN"/>
        </w:rPr>
        <w:t>LDAR 2024年第三轮统计表</w:t>
      </w:r>
      <w:r>
        <w:tab/>
      </w:r>
      <w:r>
        <w:fldChar w:fldCharType="begin"/>
      </w:r>
      <w:r>
        <w:instrText xml:space="preserve"> PAGEREF _Toc3335 \h </w:instrText>
      </w:r>
      <w:r>
        <w:fldChar w:fldCharType="separate"/>
      </w:r>
      <w:r>
        <w:t>19</w:t>
      </w:r>
      <w:r>
        <w:fldChar w:fldCharType="end"/>
      </w:r>
      <w:r>
        <w:rPr>
          <w:rFonts w:hint="eastAsia" w:asciiTheme="majorEastAsia" w:hAnsiTheme="majorEastAsia" w:eastAsiaTheme="majorEastAsia" w:cstheme="majorEastAsia"/>
          <w:bCs/>
          <w:caps/>
          <w:szCs w:val="21"/>
        </w:rPr>
        <w:fldChar w:fldCharType="end"/>
      </w:r>
    </w:p>
    <w:p w14:paraId="37DC4342">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_Toc11840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 xml:space="preserve">表6.3 </w:t>
      </w:r>
      <w:r>
        <w:rPr>
          <w:rFonts w:hint="eastAsia" w:asciiTheme="majorEastAsia" w:hAnsiTheme="majorEastAsia" w:eastAsiaTheme="majorEastAsia" w:cstheme="majorEastAsia"/>
          <w:bCs/>
          <w:szCs w:val="21"/>
          <w:lang w:val="en-US" w:eastAsia="zh-CN"/>
        </w:rPr>
        <w:t>山东华油万达化学有限公司</w:t>
      </w:r>
      <w:r>
        <w:rPr>
          <w:rFonts w:hint="eastAsia" w:asciiTheme="majorEastAsia" w:hAnsiTheme="majorEastAsia" w:eastAsiaTheme="majorEastAsia" w:cstheme="majorEastAsia"/>
          <w:szCs w:val="21"/>
          <w:lang w:val="en-US" w:eastAsia="zh-CN"/>
        </w:rPr>
        <w:t>2024年第三季度LDAR普查表</w:t>
      </w:r>
      <w:r>
        <w:tab/>
      </w:r>
      <w:r>
        <w:fldChar w:fldCharType="begin"/>
      </w:r>
      <w:r>
        <w:instrText xml:space="preserve"> PAGEREF _Toc11840 \h </w:instrText>
      </w:r>
      <w:r>
        <w:fldChar w:fldCharType="separate"/>
      </w:r>
      <w:r>
        <w:t>20</w:t>
      </w:r>
      <w:r>
        <w:fldChar w:fldCharType="end"/>
      </w:r>
      <w:r>
        <w:rPr>
          <w:rFonts w:hint="eastAsia" w:asciiTheme="majorEastAsia" w:hAnsiTheme="majorEastAsia" w:eastAsiaTheme="majorEastAsia" w:cstheme="majorEastAsia"/>
          <w:bCs/>
          <w:caps/>
          <w:szCs w:val="21"/>
        </w:rPr>
        <w:fldChar w:fldCharType="end"/>
      </w:r>
    </w:p>
    <w:p w14:paraId="43C2AE45">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_Toc32267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表6.4  山东华油万达化学有限公司2024年第三季度泄漏点复检表</w:t>
      </w:r>
      <w:r>
        <w:tab/>
      </w:r>
      <w:r>
        <w:fldChar w:fldCharType="begin"/>
      </w:r>
      <w:r>
        <w:instrText xml:space="preserve"> PAGEREF _Toc32267 \h </w:instrText>
      </w:r>
      <w:r>
        <w:fldChar w:fldCharType="separate"/>
      </w:r>
      <w:r>
        <w:t>21</w:t>
      </w:r>
      <w:r>
        <w:fldChar w:fldCharType="end"/>
      </w:r>
      <w:r>
        <w:rPr>
          <w:rFonts w:hint="eastAsia" w:asciiTheme="majorEastAsia" w:hAnsiTheme="majorEastAsia" w:eastAsiaTheme="majorEastAsia" w:cstheme="majorEastAsia"/>
          <w:bCs/>
          <w:caps/>
          <w:szCs w:val="21"/>
        </w:rPr>
        <w:fldChar w:fldCharType="end"/>
      </w:r>
    </w:p>
    <w:p w14:paraId="35DB49D1">
      <w:pPr>
        <w:pStyle w:val="17"/>
        <w:spacing w:line="360" w:lineRule="auto"/>
        <w:ind w:firstLine="3570" w:firstLineChars="1700"/>
        <w:jc w:val="left"/>
        <w:rPr>
          <w:rFonts w:hint="eastAsia" w:asciiTheme="majorEastAsia" w:hAnsiTheme="majorEastAsia" w:eastAsiaTheme="majorEastAsia" w:cstheme="majorEastAsia"/>
          <w:b/>
          <w:bCs/>
          <w:color w:val="000000"/>
          <w:sz w:val="21"/>
          <w:szCs w:val="21"/>
        </w:rPr>
        <w:sectPr>
          <w:footerReference r:id="rId7" w:type="first"/>
          <w:pgSz w:w="11905" w:h="16838"/>
          <w:pgMar w:top="1417" w:right="1803" w:bottom="1247" w:left="1803" w:header="850" w:footer="992" w:gutter="0"/>
          <w:pgBorders>
            <w:top w:val="none" w:sz="0" w:space="0"/>
            <w:left w:val="none" w:sz="0" w:space="0"/>
            <w:bottom w:val="none" w:sz="0" w:space="0"/>
            <w:right w:val="none" w:sz="0" w:space="0"/>
          </w:pgBorders>
          <w:pgNumType w:fmt="decimal" w:start="1"/>
          <w:cols w:space="720" w:num="1"/>
          <w:rtlGutter w:val="0"/>
          <w:docGrid w:type="lines" w:linePitch="332" w:charSpace="0"/>
        </w:sectPr>
      </w:pPr>
      <w:r>
        <w:rPr>
          <w:rFonts w:hint="eastAsia" w:asciiTheme="majorEastAsia" w:hAnsiTheme="majorEastAsia" w:eastAsiaTheme="majorEastAsia" w:cstheme="majorEastAsia"/>
          <w:bCs/>
          <w:caps/>
          <w:sz w:val="21"/>
          <w:szCs w:val="21"/>
        </w:rPr>
        <w:fldChar w:fldCharType="end"/>
      </w:r>
    </w:p>
    <w:p w14:paraId="01B8F1F8">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7" w:name="_Toc14341"/>
      <w:bookmarkStart w:id="8" w:name="_Toc4215"/>
      <w:r>
        <w:rPr>
          <w:rFonts w:hint="eastAsia" w:asciiTheme="majorEastAsia" w:hAnsiTheme="majorEastAsia" w:eastAsiaTheme="majorEastAsia" w:cstheme="majorEastAsia"/>
          <w:color w:val="auto"/>
          <w:lang w:val="en-US" w:eastAsia="zh-CN"/>
        </w:rPr>
        <w:t>说明</w:t>
      </w:r>
      <w:bookmarkEnd w:id="7"/>
      <w:bookmarkEnd w:id="8"/>
    </w:p>
    <w:p w14:paraId="445A2ED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一、对检测数据如有异议，请于收到报告之日起十五日内向本公司提出。</w:t>
      </w:r>
    </w:p>
    <w:p w14:paraId="2DCFDB3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二、报告无编制、审批、批准人签字无效。</w:t>
      </w:r>
    </w:p>
    <w:p w14:paraId="2A7BAB5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三、本报告未盖我公司</w:t>
      </w:r>
      <w:r>
        <w:rPr>
          <w:rFonts w:hint="eastAsia" w:asciiTheme="majorEastAsia" w:hAnsiTheme="majorEastAsia" w:eastAsiaTheme="majorEastAsia" w:cstheme="majorEastAsia"/>
          <w:sz w:val="21"/>
          <w:szCs w:val="21"/>
          <w:lang w:eastAsia="zh-CN"/>
        </w:rPr>
        <w:t>检测专用</w:t>
      </w:r>
      <w:r>
        <w:rPr>
          <w:rFonts w:hint="eastAsia" w:asciiTheme="majorEastAsia" w:hAnsiTheme="majorEastAsia" w:eastAsiaTheme="majorEastAsia" w:cstheme="majorEastAsia"/>
          <w:sz w:val="21"/>
          <w:szCs w:val="21"/>
        </w:rPr>
        <w:t>章、骑缝章，报告涂改无效。</w:t>
      </w:r>
    </w:p>
    <w:p w14:paraId="6E5A0F0B">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四、未经本公司书面批准，不得复制报告和做评优、审批及商品宣传用，经同意复制的报告应加盖</w:t>
      </w:r>
      <w:r>
        <w:rPr>
          <w:rFonts w:hint="eastAsia" w:asciiTheme="majorEastAsia" w:hAnsiTheme="majorEastAsia" w:eastAsiaTheme="majorEastAsia" w:cstheme="majorEastAsia"/>
          <w:sz w:val="21"/>
          <w:szCs w:val="21"/>
          <w:lang w:val="en-US" w:eastAsia="zh-CN"/>
        </w:rPr>
        <w:t>山东泓启环保技术服务有限公司公章（全文复制除外）。</w:t>
      </w:r>
    </w:p>
    <w:p w14:paraId="3C597C3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五、本报告分为正本和副本，正本交客户，副本连同原始记录一并存档。</w:t>
      </w:r>
    </w:p>
    <w:p w14:paraId="266C51EB">
      <w:pPr>
        <w:ind w:left="480"/>
        <w:rPr>
          <w:rFonts w:hint="eastAsia" w:asciiTheme="majorEastAsia" w:hAnsiTheme="majorEastAsia" w:eastAsiaTheme="majorEastAsia" w:cstheme="majorEastAsia"/>
          <w:sz w:val="21"/>
          <w:szCs w:val="21"/>
        </w:rPr>
      </w:pPr>
    </w:p>
    <w:p w14:paraId="4E718740">
      <w:pPr>
        <w:spacing w:line="480" w:lineRule="auto"/>
        <w:rPr>
          <w:rFonts w:hint="eastAsia" w:asciiTheme="majorEastAsia" w:hAnsiTheme="majorEastAsia" w:eastAsiaTheme="majorEastAsia" w:cstheme="majorEastAsia"/>
          <w:sz w:val="21"/>
          <w:szCs w:val="21"/>
        </w:rPr>
      </w:pPr>
    </w:p>
    <w:p w14:paraId="38B1375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检测机构：</w:t>
      </w:r>
      <w:r>
        <w:rPr>
          <w:rFonts w:hint="eastAsia" w:asciiTheme="majorEastAsia" w:hAnsiTheme="majorEastAsia" w:eastAsiaTheme="majorEastAsia" w:cstheme="majorEastAsia"/>
          <w:sz w:val="21"/>
          <w:szCs w:val="21"/>
          <w:lang w:val="en-US" w:eastAsia="zh-CN"/>
        </w:rPr>
        <w:t>山东泓启环保技术服务有限公司</w:t>
      </w:r>
    </w:p>
    <w:p w14:paraId="6FAC6D86">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地址：</w:t>
      </w:r>
      <w:r>
        <w:rPr>
          <w:rFonts w:hint="eastAsia" w:asciiTheme="majorEastAsia" w:hAnsiTheme="majorEastAsia" w:eastAsiaTheme="majorEastAsia" w:cstheme="majorEastAsia"/>
          <w:sz w:val="21"/>
          <w:szCs w:val="21"/>
          <w:lang w:val="en-US" w:eastAsia="zh-CN"/>
        </w:rPr>
        <w:t>山东省东营市开发区东六路25号1幢</w:t>
      </w:r>
    </w:p>
    <w:p w14:paraId="238D286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邮政编码：257000</w:t>
      </w:r>
    </w:p>
    <w:p w14:paraId="72D8B384">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联系电话：</w:t>
      </w:r>
      <w:r>
        <w:rPr>
          <w:rFonts w:hint="eastAsia" w:asciiTheme="majorEastAsia" w:hAnsiTheme="majorEastAsia" w:eastAsiaTheme="majorEastAsia" w:cstheme="majorEastAsia"/>
          <w:sz w:val="21"/>
          <w:szCs w:val="21"/>
          <w:lang w:val="en-US" w:eastAsia="zh-CN"/>
        </w:rPr>
        <w:t>18754667678</w:t>
      </w:r>
    </w:p>
    <w:p w14:paraId="463831A2">
      <w:pPr>
        <w:pStyle w:val="3"/>
        <w:numPr>
          <w:ilvl w:val="0"/>
          <w:numId w:val="0"/>
        </w:numPr>
        <w:bidi w:val="0"/>
        <w:ind w:leftChars="0"/>
        <w:jc w:val="both"/>
        <w:rPr>
          <w:rFonts w:hint="eastAsia" w:asciiTheme="majorEastAsia" w:hAnsiTheme="majorEastAsia" w:eastAsiaTheme="majorEastAsia" w:cstheme="majorEastAsia"/>
          <w:color w:val="auto"/>
          <w:sz w:val="36"/>
          <w:szCs w:val="36"/>
          <w:lang w:val="en-US" w:eastAsia="zh-CN"/>
        </w:rPr>
      </w:pPr>
    </w:p>
    <w:p w14:paraId="33DAD481">
      <w:pPr>
        <w:rPr>
          <w:rFonts w:hint="eastAsia" w:asciiTheme="majorEastAsia" w:hAnsiTheme="majorEastAsia" w:eastAsiaTheme="majorEastAsia" w:cstheme="majorEastAsia"/>
          <w:color w:val="auto"/>
          <w:sz w:val="36"/>
          <w:szCs w:val="36"/>
          <w:lang w:val="en-US" w:eastAsia="zh-CN"/>
        </w:rPr>
      </w:pPr>
    </w:p>
    <w:p w14:paraId="7F7290F8">
      <w:pPr>
        <w:pStyle w:val="6"/>
        <w:rPr>
          <w:rFonts w:hint="eastAsia" w:asciiTheme="majorEastAsia" w:hAnsiTheme="majorEastAsia" w:eastAsiaTheme="majorEastAsia" w:cstheme="majorEastAsia"/>
          <w:color w:val="auto"/>
          <w:sz w:val="36"/>
          <w:szCs w:val="36"/>
          <w:lang w:val="en-US" w:eastAsia="zh-CN"/>
        </w:rPr>
      </w:pPr>
    </w:p>
    <w:p w14:paraId="22BD681C">
      <w:pPr>
        <w:pStyle w:val="6"/>
        <w:rPr>
          <w:rFonts w:hint="eastAsia" w:asciiTheme="majorEastAsia" w:hAnsiTheme="majorEastAsia" w:eastAsiaTheme="majorEastAsia" w:cstheme="majorEastAsia"/>
          <w:color w:val="auto"/>
          <w:sz w:val="36"/>
          <w:szCs w:val="36"/>
          <w:lang w:val="en-US" w:eastAsia="zh-CN"/>
        </w:rPr>
      </w:pPr>
    </w:p>
    <w:p w14:paraId="42614F3E">
      <w:pPr>
        <w:pStyle w:val="6"/>
        <w:rPr>
          <w:rFonts w:hint="eastAsia" w:asciiTheme="majorEastAsia" w:hAnsiTheme="majorEastAsia" w:eastAsiaTheme="majorEastAsia" w:cstheme="majorEastAsia"/>
          <w:color w:val="auto"/>
          <w:sz w:val="36"/>
          <w:szCs w:val="36"/>
          <w:lang w:val="en-US" w:eastAsia="zh-CN"/>
        </w:rPr>
      </w:pPr>
    </w:p>
    <w:p w14:paraId="3123723D">
      <w:pPr>
        <w:pStyle w:val="6"/>
        <w:rPr>
          <w:rFonts w:hint="eastAsia" w:asciiTheme="majorEastAsia" w:hAnsiTheme="majorEastAsia" w:eastAsiaTheme="majorEastAsia" w:cstheme="majorEastAsia"/>
          <w:color w:val="auto"/>
          <w:sz w:val="36"/>
          <w:szCs w:val="36"/>
          <w:lang w:val="en-US" w:eastAsia="zh-CN"/>
        </w:rPr>
      </w:pPr>
    </w:p>
    <w:p w14:paraId="0D5CD953">
      <w:pPr>
        <w:pStyle w:val="6"/>
        <w:rPr>
          <w:rFonts w:hint="eastAsia" w:asciiTheme="majorEastAsia" w:hAnsiTheme="majorEastAsia" w:eastAsiaTheme="majorEastAsia" w:cstheme="majorEastAsia"/>
          <w:color w:val="auto"/>
          <w:sz w:val="36"/>
          <w:szCs w:val="36"/>
          <w:lang w:val="en-US" w:eastAsia="zh-CN"/>
        </w:rPr>
      </w:pPr>
    </w:p>
    <w:p w14:paraId="267F7D57">
      <w:pPr>
        <w:pStyle w:val="6"/>
        <w:rPr>
          <w:rFonts w:hint="eastAsia" w:asciiTheme="majorEastAsia" w:hAnsiTheme="majorEastAsia" w:eastAsiaTheme="majorEastAsia" w:cstheme="majorEastAsia"/>
          <w:color w:val="auto"/>
          <w:sz w:val="36"/>
          <w:szCs w:val="36"/>
          <w:lang w:val="en-US" w:eastAsia="zh-CN"/>
        </w:rPr>
      </w:pPr>
    </w:p>
    <w:p w14:paraId="2E1BFE7F">
      <w:pPr>
        <w:pStyle w:val="6"/>
        <w:rPr>
          <w:rFonts w:hint="eastAsia" w:asciiTheme="majorEastAsia" w:hAnsiTheme="majorEastAsia" w:eastAsiaTheme="majorEastAsia" w:cstheme="majorEastAsia"/>
          <w:color w:val="auto"/>
          <w:sz w:val="36"/>
          <w:szCs w:val="36"/>
          <w:lang w:val="en-US" w:eastAsia="zh-CN"/>
        </w:rPr>
      </w:pPr>
    </w:p>
    <w:p w14:paraId="62ADD766">
      <w:pPr>
        <w:pStyle w:val="6"/>
        <w:rPr>
          <w:rFonts w:hint="eastAsia" w:asciiTheme="majorEastAsia" w:hAnsiTheme="majorEastAsia" w:eastAsiaTheme="majorEastAsia" w:cstheme="majorEastAsia"/>
          <w:color w:val="auto"/>
          <w:sz w:val="36"/>
          <w:szCs w:val="36"/>
          <w:lang w:val="en-US" w:eastAsia="zh-CN"/>
        </w:rPr>
      </w:pPr>
    </w:p>
    <w:p w14:paraId="1AB5D728">
      <w:pPr>
        <w:pStyle w:val="6"/>
        <w:rPr>
          <w:rFonts w:hint="eastAsia" w:asciiTheme="majorEastAsia" w:hAnsiTheme="majorEastAsia" w:eastAsiaTheme="majorEastAsia" w:cstheme="majorEastAsia"/>
          <w:color w:val="auto"/>
          <w:sz w:val="36"/>
          <w:szCs w:val="36"/>
          <w:lang w:val="en-US" w:eastAsia="zh-CN"/>
        </w:rPr>
      </w:pPr>
    </w:p>
    <w:p w14:paraId="3CCFCAD3">
      <w:pPr>
        <w:pStyle w:val="3"/>
        <w:numPr>
          <w:ilvl w:val="0"/>
          <w:numId w:val="0"/>
        </w:numPr>
        <w:bidi w:val="0"/>
        <w:ind w:leftChars="0"/>
        <w:jc w:val="center"/>
        <w:rPr>
          <w:rFonts w:hint="eastAsia" w:asciiTheme="majorEastAsia" w:hAnsiTheme="majorEastAsia" w:eastAsiaTheme="majorEastAsia" w:cstheme="majorEastAsia"/>
          <w:color w:val="auto"/>
          <w:lang w:val="en-US" w:eastAsia="zh-CN"/>
        </w:rPr>
      </w:pPr>
      <w:bookmarkStart w:id="9" w:name="_Toc17850"/>
      <w:bookmarkStart w:id="10" w:name="_Toc5904"/>
      <w:bookmarkStart w:id="11" w:name="_Toc16290"/>
      <w:r>
        <w:rPr>
          <w:rFonts w:hint="eastAsia" w:asciiTheme="majorEastAsia" w:hAnsiTheme="majorEastAsia" w:eastAsiaTheme="majorEastAsia" w:cstheme="majorEastAsia"/>
          <w:color w:val="auto"/>
          <w:sz w:val="36"/>
          <w:szCs w:val="36"/>
          <w:lang w:val="en-US" w:eastAsia="zh-CN"/>
        </w:rPr>
        <w:t>资质</w:t>
      </w:r>
      <w:bookmarkEnd w:id="9"/>
      <w:bookmarkEnd w:id="10"/>
      <w:r>
        <w:rPr>
          <w:rFonts w:hint="eastAsia" w:asciiTheme="majorEastAsia" w:hAnsiTheme="majorEastAsia" w:eastAsiaTheme="majorEastAsia" w:cstheme="majorEastAsia"/>
          <w:color w:val="auto"/>
          <w:sz w:val="36"/>
          <w:szCs w:val="36"/>
          <w:lang w:val="en-US" w:eastAsia="zh-CN"/>
        </w:rPr>
        <w:t>证书</w:t>
      </w:r>
      <w:bookmarkEnd w:id="11"/>
      <w:bookmarkStart w:id="12" w:name="_Toc27415"/>
    </w:p>
    <w:bookmarkEnd w:id="12"/>
    <w:p w14:paraId="308915BD">
      <w:pPr>
        <w:bidi w:val="0"/>
        <w:jc w:val="center"/>
        <w:rPr>
          <w:rFonts w:hint="eastAsia"/>
          <w:lang w:val="en-US" w:eastAsia="zh-CN"/>
        </w:rPr>
        <w:sectPr>
          <w:headerReference r:id="rId8" w:type="default"/>
          <w:footerReference r:id="rId9" w:type="default"/>
          <w:pgSz w:w="11906" w:h="16838"/>
          <w:pgMar w:top="1134" w:right="1134" w:bottom="1134" w:left="1134" w:header="567" w:footer="567" w:gutter="0"/>
          <w:pgBorders>
            <w:top w:val="none" w:sz="0" w:space="0"/>
            <w:left w:val="none" w:sz="0" w:space="0"/>
            <w:bottom w:val="none" w:sz="0" w:space="0"/>
            <w:right w:val="none" w:sz="0" w:space="0"/>
          </w:pgBorders>
          <w:pgNumType w:fmt="decimal" w:start="1"/>
          <w:cols w:space="425" w:num="1"/>
          <w:docGrid w:type="lines" w:linePitch="312" w:charSpace="0"/>
        </w:sectPr>
      </w:pPr>
      <w:bookmarkStart w:id="13" w:name="_Toc27027"/>
      <w:r>
        <w:rPr>
          <w:rFonts w:hint="eastAsia"/>
          <w:lang w:val="en-US" w:eastAsia="zh-CN"/>
        </w:rPr>
        <w:drawing>
          <wp:inline distT="0" distB="0" distL="114300" distR="114300">
            <wp:extent cx="5400040" cy="6480175"/>
            <wp:effectExtent l="0" t="0" r="10160" b="15875"/>
            <wp:docPr id="7" name="图片 7" descr="泓启CMA资质"/>
            <wp:cNvGraphicFramePr/>
            <a:graphic xmlns:a="http://schemas.openxmlformats.org/drawingml/2006/main">
              <a:graphicData uri="http://schemas.openxmlformats.org/drawingml/2006/picture">
                <pic:pic xmlns:pic="http://schemas.openxmlformats.org/drawingml/2006/picture">
                  <pic:nvPicPr>
                    <pic:cNvPr id="7" name="图片 7" descr="泓启CMA资质"/>
                    <pic:cNvPicPr/>
                  </pic:nvPicPr>
                  <pic:blipFill>
                    <a:blip r:embed="rId14"/>
                    <a:stretch>
                      <a:fillRect/>
                    </a:stretch>
                  </pic:blipFill>
                  <pic:spPr>
                    <a:xfrm>
                      <a:off x="0" y="0"/>
                      <a:ext cx="5400040" cy="6480175"/>
                    </a:xfrm>
                    <a:prstGeom prst="rect">
                      <a:avLst/>
                    </a:prstGeom>
                  </pic:spPr>
                </pic:pic>
              </a:graphicData>
            </a:graphic>
          </wp:inline>
        </w:drawing>
      </w:r>
      <w:bookmarkStart w:id="110" w:name="_GoBack"/>
      <w:bookmarkEnd w:id="110"/>
    </w:p>
    <w:p w14:paraId="52DA4DDD">
      <w:pPr>
        <w:rPr>
          <w:rFonts w:hint="eastAsia" w:asciiTheme="majorEastAsia" w:hAnsiTheme="majorEastAsia" w:eastAsiaTheme="majorEastAsia" w:cstheme="majorEastAsia"/>
          <w:lang w:val="en-US" w:eastAsia="zh-CN"/>
        </w:rPr>
      </w:pPr>
    </w:p>
    <w:p w14:paraId="66FC1228">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14" w:name="_Toc24787"/>
      <w:bookmarkStart w:id="15" w:name="_Toc12519"/>
      <w:r>
        <w:rPr>
          <w:rFonts w:hint="eastAsia" w:asciiTheme="majorEastAsia" w:hAnsiTheme="majorEastAsia" w:eastAsiaTheme="majorEastAsia" w:cstheme="majorEastAsia"/>
          <w:color w:val="auto"/>
          <w:lang w:val="en-US" w:eastAsia="zh-CN"/>
        </w:rPr>
        <w:t>本报告规范性引用文件</w:t>
      </w:r>
      <w:bookmarkEnd w:id="13"/>
      <w:bookmarkEnd w:id="14"/>
      <w:bookmarkEnd w:id="15"/>
    </w:p>
    <w:p w14:paraId="448222F4">
      <w:pPr>
        <w:pStyle w:val="6"/>
        <w:keepNext w:val="0"/>
        <w:keepLines w:val="0"/>
        <w:pageBreakBefore w:val="0"/>
        <w:widowControl w:val="0"/>
        <w:kinsoku/>
        <w:wordWrap/>
        <w:overflowPunct/>
        <w:topLinePunct w:val="0"/>
        <w:autoSpaceDE/>
        <w:autoSpaceDN/>
        <w:bidi w:val="0"/>
        <w:adjustRightInd/>
        <w:snapToGrid/>
        <w:spacing w:line="400" w:lineRule="exact"/>
        <w:ind w:left="188" w:right="338" w:firstLine="48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本标准内容引用了下列文件或其中的条款，最新版本适用于本规范，相关要求根据最新标准及政策进行取严要求。</w:t>
      </w:r>
    </w:p>
    <w:p w14:paraId="7463E7C4">
      <w:pPr>
        <w:pStyle w:val="6"/>
        <w:keepNext w:val="0"/>
        <w:keepLines w:val="0"/>
        <w:pageBreakBefore w:val="0"/>
        <w:widowControl w:val="0"/>
        <w:kinsoku/>
        <w:wordWrap/>
        <w:overflowPunct/>
        <w:topLinePunct w:val="0"/>
        <w:autoSpaceDE/>
        <w:autoSpaceDN/>
        <w:bidi w:val="0"/>
        <w:adjustRightInd/>
        <w:snapToGrid/>
        <w:spacing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《石化行业泄漏检测与修复技术指南》（环办〔2015〕104 号）</w:t>
      </w:r>
    </w:p>
    <w:p w14:paraId="2038D14A">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《泄漏和敞开液面排放的挥发性有机物检测技术导则》（HJ733—2014）</w:t>
      </w:r>
    </w:p>
    <w:p w14:paraId="383B90F1">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《挥发性有机物无组织排放控制标准》</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GB 37822—2019</w:t>
      </w:r>
      <w:r>
        <w:rPr>
          <w:rFonts w:hint="eastAsia" w:asciiTheme="majorEastAsia" w:hAnsiTheme="majorEastAsia" w:eastAsiaTheme="majorEastAsia" w:cstheme="majorEastAsia"/>
          <w:sz w:val="21"/>
          <w:szCs w:val="21"/>
          <w:lang w:eastAsia="zh-CN"/>
        </w:rPr>
        <w:t>）</w:t>
      </w:r>
    </w:p>
    <w:p w14:paraId="21AF8F6E">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 VOCs 污染源排查指南》（环办〔2015〕104 号）</w:t>
      </w:r>
    </w:p>
    <w:p w14:paraId="5139CFFC">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《石化行业挥发性有机污染物综合整治方案》（环发〔2014〕177 号）</w:t>
      </w:r>
    </w:p>
    <w:p w14:paraId="698B7369">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《石油炼制工业污染物排放标准》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GB31570—2015</w:t>
      </w:r>
      <w:r>
        <w:rPr>
          <w:rFonts w:hint="eastAsia" w:asciiTheme="majorEastAsia" w:hAnsiTheme="majorEastAsia" w:eastAsiaTheme="majorEastAsia" w:cstheme="majorEastAsia"/>
          <w:sz w:val="21"/>
          <w:szCs w:val="21"/>
          <w:lang w:eastAsia="zh-CN"/>
        </w:rPr>
        <w:t>）</w:t>
      </w:r>
    </w:p>
    <w:p w14:paraId="19CB9EE6">
      <w:pPr>
        <w:pStyle w:val="6"/>
        <w:keepNext w:val="0"/>
        <w:keepLines w:val="0"/>
        <w:pageBreakBefore w:val="0"/>
        <w:widowControl w:val="0"/>
        <w:kinsoku/>
        <w:wordWrap/>
        <w:overflowPunct/>
        <w:topLinePunct w:val="0"/>
        <w:autoSpaceDE/>
        <w:autoSpaceDN/>
        <w:bidi w:val="0"/>
        <w:adjustRightInd/>
        <w:snapToGrid/>
        <w:spacing w:before="131"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《石油化学工业污染物排放标准》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GB31571—2015</w:t>
      </w:r>
      <w:r>
        <w:rPr>
          <w:rFonts w:hint="eastAsia" w:asciiTheme="majorEastAsia" w:hAnsiTheme="majorEastAsia" w:eastAsiaTheme="majorEastAsia" w:cstheme="majorEastAsia"/>
          <w:sz w:val="21"/>
          <w:szCs w:val="21"/>
          <w:lang w:eastAsia="zh-CN"/>
        </w:rPr>
        <w:t>）</w:t>
      </w:r>
    </w:p>
    <w:p w14:paraId="769A3980">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《合成树脂工业污染物排放标准》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GB31572—2015</w:t>
      </w:r>
      <w:r>
        <w:rPr>
          <w:rFonts w:hint="eastAsia" w:asciiTheme="majorEastAsia" w:hAnsiTheme="majorEastAsia" w:eastAsiaTheme="majorEastAsia" w:cstheme="majorEastAsia"/>
          <w:sz w:val="21"/>
          <w:szCs w:val="21"/>
          <w:lang w:eastAsia="zh-CN"/>
        </w:rPr>
        <w:t>）</w:t>
      </w:r>
    </w:p>
    <w:p w14:paraId="5149D9DE">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《山东省石化等四个重点行业挥发性有机物综合整治方案》（鲁环办〔2014〕56 号）</w:t>
      </w:r>
    </w:p>
    <w:p w14:paraId="08DA7472">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《山东省重点行业挥发性有机物专项治理方案》（鲁环发〔2016〕162 号）</w:t>
      </w:r>
    </w:p>
    <w:p w14:paraId="75D389E8">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《山东省“十三五”挥发性有机物污染防治工作方案》（鲁环发〔2017〕331 号）</w:t>
      </w:r>
    </w:p>
    <w:p w14:paraId="66799620">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《山东省生态环境保护“十三五”规划》（鲁政发〔2017〕10 号）</w:t>
      </w:r>
    </w:p>
    <w:p w14:paraId="5EE77F75">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《山东省“十三五”节能减排综合工作方案的通知》（鲁政发〔2017〕15 号）</w:t>
      </w:r>
    </w:p>
    <w:p w14:paraId="3FB690F0">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eastAsia="zh-CN"/>
        </w:rPr>
      </w:pPr>
      <w:r>
        <w:rPr>
          <w:rFonts w:hint="eastAsia" w:asciiTheme="majorEastAsia" w:hAnsiTheme="majorEastAsia" w:eastAsiaTheme="majorEastAsia" w:cstheme="majorEastAsia"/>
          <w:sz w:val="21"/>
          <w:szCs w:val="21"/>
          <w:lang w:val="en-US" w:eastAsia="zh-CN"/>
        </w:rPr>
        <w:t>《工业企业挥发性有机物泄漏检测与修复技术指南》（HJ 1230—2021）</w:t>
      </w:r>
    </w:p>
    <w:p w14:paraId="24AF12FD">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《挥发性有机物排污收费试点办法》（财税[2015]71号）中《石油化工行业VOCs排放量计算办法》</w:t>
      </w:r>
      <w:r>
        <w:rPr>
          <w:rFonts w:hint="eastAsia" w:asciiTheme="majorEastAsia" w:hAnsiTheme="majorEastAsia" w:eastAsiaTheme="majorEastAsia" w:cstheme="majorEastAsia"/>
          <w:sz w:val="21"/>
          <w:szCs w:val="21"/>
          <w:lang w:val="en-US" w:eastAsia="zh-CN"/>
        </w:rPr>
        <w:t xml:space="preserve"> </w:t>
      </w:r>
    </w:p>
    <w:p w14:paraId="786C46D5">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《东营市大气污染防治条例》</w:t>
      </w:r>
    </w:p>
    <w:p w14:paraId="4E9A6B0F">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《东营市挥发性有机物泄漏检测与修复（LDAR）实施技术导则》</w:t>
      </w:r>
    </w:p>
    <w:p w14:paraId="42DFF7AB">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14:paraId="38BAE5BB">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14:paraId="1146C4C3">
      <w:pPr>
        <w:rPr>
          <w:rFonts w:hint="eastAsia" w:asciiTheme="majorEastAsia" w:hAnsiTheme="majorEastAsia" w:eastAsiaTheme="majorEastAsia" w:cstheme="majorEastAsia"/>
          <w:lang w:val="zh-CN"/>
        </w:rPr>
      </w:pPr>
    </w:p>
    <w:p w14:paraId="4692D3D2">
      <w:pPr>
        <w:pStyle w:val="6"/>
        <w:rPr>
          <w:rFonts w:hint="eastAsia" w:asciiTheme="majorEastAsia" w:hAnsiTheme="majorEastAsia" w:eastAsiaTheme="majorEastAsia" w:cstheme="majorEastAsia"/>
          <w:lang w:val="zh-CN"/>
        </w:rPr>
      </w:pPr>
    </w:p>
    <w:p w14:paraId="15B53D30">
      <w:pPr>
        <w:rPr>
          <w:rFonts w:hint="eastAsia" w:asciiTheme="majorEastAsia" w:hAnsiTheme="majorEastAsia" w:eastAsiaTheme="majorEastAsia" w:cstheme="majorEastAsia"/>
          <w:lang w:val="en-US" w:eastAsia="zh-CN"/>
        </w:rPr>
      </w:pPr>
    </w:p>
    <w:p w14:paraId="49AF3B18">
      <w:pPr>
        <w:pStyle w:val="3"/>
        <w:numPr>
          <w:ilvl w:val="0"/>
          <w:numId w:val="0"/>
        </w:numPr>
        <w:bidi w:val="0"/>
        <w:ind w:leftChars="0"/>
        <w:rPr>
          <w:rFonts w:hint="eastAsia" w:asciiTheme="majorEastAsia" w:hAnsiTheme="majorEastAsia" w:eastAsiaTheme="majorEastAsia" w:cstheme="majorEastAsia"/>
          <w:color w:val="auto"/>
          <w:lang w:val="en-US" w:eastAsia="zh-CN"/>
        </w:rPr>
      </w:pPr>
    </w:p>
    <w:p w14:paraId="424DE10C">
      <w:pPr>
        <w:pStyle w:val="3"/>
        <w:numPr>
          <w:ilvl w:val="0"/>
          <w:numId w:val="0"/>
        </w:numPr>
        <w:bidi w:val="0"/>
        <w:ind w:leftChars="0"/>
        <w:rPr>
          <w:rFonts w:hint="eastAsia" w:asciiTheme="majorEastAsia" w:hAnsiTheme="majorEastAsia" w:eastAsiaTheme="majorEastAsia" w:cstheme="majorEastAsia"/>
          <w:color w:val="auto"/>
          <w:lang w:val="en-US" w:eastAsia="zh-CN"/>
        </w:rPr>
      </w:pPr>
    </w:p>
    <w:p w14:paraId="2E017897">
      <w:pPr>
        <w:pStyle w:val="3"/>
        <w:numPr>
          <w:ilvl w:val="0"/>
          <w:numId w:val="2"/>
        </w:numPr>
        <w:tabs>
          <w:tab w:val="clear" w:pos="312"/>
        </w:tabs>
        <w:bidi w:val="0"/>
        <w:ind w:leftChars="0"/>
        <w:rPr>
          <w:rFonts w:hint="eastAsia" w:asciiTheme="majorEastAsia" w:hAnsiTheme="majorEastAsia" w:eastAsiaTheme="majorEastAsia" w:cstheme="majorEastAsia"/>
          <w:color w:val="auto"/>
          <w:lang w:val="en-US" w:eastAsia="zh-CN"/>
        </w:rPr>
      </w:pPr>
      <w:bookmarkStart w:id="16" w:name="_Toc24662"/>
      <w:r>
        <w:rPr>
          <w:rFonts w:hint="eastAsia" w:asciiTheme="majorEastAsia" w:hAnsiTheme="majorEastAsia" w:eastAsiaTheme="majorEastAsia" w:cstheme="majorEastAsia"/>
          <w:color w:val="auto"/>
          <w:lang w:val="en-US" w:eastAsia="zh-CN"/>
        </w:rPr>
        <w:t>挥发性有机物（VOC</w:t>
      </w:r>
      <w:r>
        <w:rPr>
          <w:rFonts w:hint="eastAsia" w:asciiTheme="majorEastAsia" w:hAnsiTheme="majorEastAsia" w:eastAsiaTheme="majorEastAsia" w:cstheme="majorEastAsia"/>
          <w:b/>
          <w:bCs/>
          <w:color w:val="auto"/>
          <w:sz w:val="21"/>
          <w:szCs w:val="21"/>
          <w:u w:val="none"/>
          <w:lang w:val="en-US" w:eastAsia="zh-CN"/>
        </w:rPr>
        <w:t>s</w:t>
      </w:r>
      <w:r>
        <w:rPr>
          <w:rFonts w:hint="eastAsia" w:asciiTheme="majorEastAsia" w:hAnsiTheme="majorEastAsia" w:eastAsiaTheme="majorEastAsia" w:cstheme="majorEastAsia"/>
          <w:color w:val="auto"/>
          <w:lang w:val="en-US" w:eastAsia="zh-CN"/>
        </w:rPr>
        <w:t>）检测结果报告单</w:t>
      </w:r>
      <w:bookmarkEnd w:id="16"/>
    </w:p>
    <w:tbl>
      <w:tblPr>
        <w:tblStyle w:val="13"/>
        <w:tblpPr w:leftFromText="180" w:rightFromText="180" w:vertAnchor="page" w:horzAnchor="page" w:tblpX="1177" w:tblpY="2789"/>
        <w:tblW w:w="5043"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61"/>
        <w:gridCol w:w="843"/>
        <w:gridCol w:w="1080"/>
        <w:gridCol w:w="1119"/>
        <w:gridCol w:w="352"/>
        <w:gridCol w:w="801"/>
        <w:gridCol w:w="449"/>
        <w:gridCol w:w="805"/>
        <w:gridCol w:w="346"/>
        <w:gridCol w:w="728"/>
        <w:gridCol w:w="1855"/>
      </w:tblGrid>
      <w:tr w14:paraId="4C0756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0C93BDB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bookmarkStart w:id="17" w:name="_Toc9554"/>
            <w:r>
              <w:rPr>
                <w:rFonts w:hint="eastAsia" w:asciiTheme="majorEastAsia" w:hAnsiTheme="majorEastAsia" w:eastAsiaTheme="majorEastAsia" w:cstheme="majorEastAsia"/>
                <w:color w:val="auto"/>
                <w:sz w:val="21"/>
                <w:szCs w:val="21"/>
                <w:lang w:val="en-US" w:eastAsia="zh-CN"/>
              </w:rPr>
              <w:t>名称</w:t>
            </w:r>
          </w:p>
        </w:tc>
        <w:tc>
          <w:tcPr>
            <w:tcW w:w="8378" w:type="dxa"/>
            <w:gridSpan w:val="10"/>
            <w:noWrap w:val="0"/>
            <w:vAlign w:val="center"/>
          </w:tcPr>
          <w:p w14:paraId="394095A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山东华油万达化学有限公司2024年第三季度挥发性有机物检测</w:t>
            </w:r>
          </w:p>
        </w:tc>
      </w:tr>
      <w:tr w14:paraId="70C494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5DA8CE3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委托单位</w:t>
            </w:r>
          </w:p>
        </w:tc>
        <w:tc>
          <w:tcPr>
            <w:tcW w:w="8378" w:type="dxa"/>
            <w:gridSpan w:val="10"/>
            <w:noWrap w:val="0"/>
            <w:vAlign w:val="center"/>
          </w:tcPr>
          <w:p w14:paraId="4CC951E4">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山东华油万达化学有限公司</w:t>
            </w:r>
          </w:p>
        </w:tc>
      </w:tr>
      <w:tr w14:paraId="2E5FEC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5E44A56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检测单位</w:t>
            </w:r>
          </w:p>
        </w:tc>
        <w:tc>
          <w:tcPr>
            <w:tcW w:w="8378" w:type="dxa"/>
            <w:gridSpan w:val="10"/>
            <w:noWrap w:val="0"/>
            <w:vAlign w:val="center"/>
          </w:tcPr>
          <w:p w14:paraId="2BABF45B">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山东泓启环保技术服务有限公司</w:t>
            </w:r>
          </w:p>
        </w:tc>
      </w:tr>
      <w:tr w14:paraId="1CF805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74669E25">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检测地点</w:t>
            </w:r>
          </w:p>
        </w:tc>
        <w:tc>
          <w:tcPr>
            <w:tcW w:w="8378" w:type="dxa"/>
            <w:gridSpan w:val="10"/>
            <w:noWrap w:val="0"/>
            <w:vAlign w:val="center"/>
          </w:tcPr>
          <w:p w14:paraId="72BA815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bidi="ar-SA"/>
              </w:rPr>
              <w:t>山东省东营市垦利区胜坨镇政府驻地</w:t>
            </w:r>
          </w:p>
        </w:tc>
      </w:tr>
      <w:tr w14:paraId="3E369F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2404" w:type="dxa"/>
            <w:gridSpan w:val="2"/>
            <w:noWrap w:val="0"/>
            <w:vAlign w:val="center"/>
          </w:tcPr>
          <w:p w14:paraId="6394897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检测起始日期</w:t>
            </w:r>
          </w:p>
        </w:tc>
        <w:tc>
          <w:tcPr>
            <w:tcW w:w="2551" w:type="dxa"/>
            <w:gridSpan w:val="3"/>
            <w:noWrap w:val="0"/>
            <w:vAlign w:val="center"/>
          </w:tcPr>
          <w:p w14:paraId="25554E12">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2024年09月21日</w:t>
            </w:r>
          </w:p>
        </w:tc>
        <w:tc>
          <w:tcPr>
            <w:tcW w:w="2055" w:type="dxa"/>
            <w:gridSpan w:val="3"/>
            <w:noWrap w:val="0"/>
            <w:vAlign w:val="center"/>
          </w:tcPr>
          <w:p w14:paraId="7050699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检测截止日期</w:t>
            </w:r>
          </w:p>
        </w:tc>
        <w:tc>
          <w:tcPr>
            <w:tcW w:w="2929" w:type="dxa"/>
            <w:gridSpan w:val="3"/>
            <w:noWrap w:val="0"/>
            <w:vAlign w:val="center"/>
          </w:tcPr>
          <w:p w14:paraId="660DB29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2024年09月21日</w:t>
            </w:r>
          </w:p>
        </w:tc>
      </w:tr>
      <w:tr w14:paraId="360FE7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4" w:hRule="atLeast"/>
        </w:trPr>
        <w:tc>
          <w:tcPr>
            <w:tcW w:w="1561" w:type="dxa"/>
            <w:noWrap w:val="0"/>
            <w:vAlign w:val="center"/>
          </w:tcPr>
          <w:p w14:paraId="10F9EA25">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检测设备</w:t>
            </w:r>
          </w:p>
        </w:tc>
        <w:tc>
          <w:tcPr>
            <w:tcW w:w="4195" w:type="dxa"/>
            <w:gridSpan w:val="5"/>
            <w:noWrap w:val="0"/>
            <w:vAlign w:val="center"/>
          </w:tcPr>
          <w:p w14:paraId="2ADFE6E4">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仪器名称：便携式有毒挥发气体分析仪、手持气象站</w:t>
            </w:r>
          </w:p>
          <w:p w14:paraId="032B4ECE">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仪器型号：ZR-3130、WS-30</w:t>
            </w:r>
          </w:p>
          <w:p w14:paraId="28C9389B">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仪器编号：T-003、T-004、T-005、T-006、T-008</w:t>
            </w:r>
          </w:p>
        </w:tc>
        <w:tc>
          <w:tcPr>
            <w:tcW w:w="1600" w:type="dxa"/>
            <w:gridSpan w:val="3"/>
            <w:noWrap w:val="0"/>
            <w:vAlign w:val="center"/>
          </w:tcPr>
          <w:p w14:paraId="49E92FF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表征方式</w:t>
            </w:r>
          </w:p>
        </w:tc>
        <w:tc>
          <w:tcPr>
            <w:tcW w:w="2583" w:type="dxa"/>
            <w:gridSpan w:val="2"/>
            <w:noWrap w:val="0"/>
            <w:vAlign w:val="center"/>
          </w:tcPr>
          <w:p w14:paraId="3235832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以甲烷计</w:t>
            </w:r>
          </w:p>
        </w:tc>
      </w:tr>
      <w:tr w14:paraId="17D1E9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vMerge w:val="restart"/>
            <w:noWrap w:val="0"/>
            <w:vAlign w:val="center"/>
          </w:tcPr>
          <w:p w14:paraId="6E3B8A8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仪器校准</w:t>
            </w:r>
          </w:p>
        </w:tc>
        <w:tc>
          <w:tcPr>
            <w:tcW w:w="4195" w:type="dxa"/>
            <w:gridSpan w:val="5"/>
            <w:noWrap w:val="0"/>
            <w:vAlign w:val="center"/>
          </w:tcPr>
          <w:p w14:paraId="2B4792C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响应时间</w:t>
            </w:r>
          </w:p>
        </w:tc>
        <w:tc>
          <w:tcPr>
            <w:tcW w:w="4183" w:type="dxa"/>
            <w:gridSpan w:val="5"/>
            <w:noWrap w:val="0"/>
            <w:vAlign w:val="center"/>
          </w:tcPr>
          <w:p w14:paraId="52F75B5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14:paraId="558050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vMerge w:val="continue"/>
            <w:noWrap w:val="0"/>
            <w:vAlign w:val="center"/>
          </w:tcPr>
          <w:p w14:paraId="12ADFEB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4195" w:type="dxa"/>
            <w:gridSpan w:val="5"/>
            <w:noWrap w:val="0"/>
            <w:vAlign w:val="center"/>
          </w:tcPr>
          <w:p w14:paraId="416FDBB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示值误差/示值漂移</w:t>
            </w:r>
          </w:p>
        </w:tc>
        <w:tc>
          <w:tcPr>
            <w:tcW w:w="4183" w:type="dxa"/>
            <w:gridSpan w:val="5"/>
            <w:noWrap w:val="0"/>
            <w:vAlign w:val="center"/>
          </w:tcPr>
          <w:p w14:paraId="470AEB0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14:paraId="299A48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2C7EFF3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方法依据</w:t>
            </w:r>
          </w:p>
        </w:tc>
        <w:tc>
          <w:tcPr>
            <w:tcW w:w="8378" w:type="dxa"/>
            <w:gridSpan w:val="10"/>
            <w:noWrap w:val="0"/>
            <w:vAlign w:val="top"/>
          </w:tcPr>
          <w:p w14:paraId="2E404D55">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《泄漏和敞开液面排放的挥发性有机物检测技术导则》（HJ733-2014）</w:t>
            </w:r>
          </w:p>
        </w:tc>
      </w:tr>
      <w:tr w14:paraId="37FBCD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1561" w:type="dxa"/>
            <w:noWrap w:val="0"/>
            <w:vAlign w:val="center"/>
          </w:tcPr>
          <w:p w14:paraId="05AFEA6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判定依据</w:t>
            </w:r>
          </w:p>
        </w:tc>
        <w:tc>
          <w:tcPr>
            <w:tcW w:w="8378" w:type="dxa"/>
            <w:gridSpan w:val="10"/>
            <w:noWrap w:val="0"/>
            <w:vAlign w:val="center"/>
          </w:tcPr>
          <w:p w14:paraId="7796B34E">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《石油化学工业污染物排放标准》（GB 31571-2015）</w:t>
            </w:r>
          </w:p>
          <w:p w14:paraId="73ADFB9D">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《东营市挥发性有机物泄漏检测与修复（LDAR）实施技术导则》东环字〔2020〕31号</w:t>
            </w:r>
          </w:p>
        </w:tc>
      </w:tr>
      <w:tr w14:paraId="7D3B09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8" w:hRule="atLeast"/>
        </w:trPr>
        <w:tc>
          <w:tcPr>
            <w:tcW w:w="1561" w:type="dxa"/>
            <w:noWrap w:val="0"/>
            <w:vAlign w:val="center"/>
          </w:tcPr>
          <w:p w14:paraId="774A756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结果说明</w:t>
            </w:r>
          </w:p>
        </w:tc>
        <w:tc>
          <w:tcPr>
            <w:tcW w:w="8378" w:type="dxa"/>
            <w:gridSpan w:val="10"/>
            <w:noWrap w:val="0"/>
            <w:vAlign w:val="center"/>
          </w:tcPr>
          <w:p w14:paraId="054EC822">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本轮项目检测：受控密封点位86个，实际检测密封点位86个，不可达密封点位0个，发现泄漏密封点位1个，已修复合格泄漏点位1个，泄漏率为:1.12%。</w:t>
            </w:r>
          </w:p>
        </w:tc>
      </w:tr>
      <w:tr w14:paraId="79A7FA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1561" w:type="dxa"/>
            <w:noWrap w:val="0"/>
            <w:vAlign w:val="center"/>
          </w:tcPr>
          <w:p w14:paraId="3E0D4D8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检测人员</w:t>
            </w:r>
          </w:p>
        </w:tc>
        <w:tc>
          <w:tcPr>
            <w:tcW w:w="8378" w:type="dxa"/>
            <w:gridSpan w:val="10"/>
            <w:noWrap w:val="0"/>
            <w:vAlign w:val="center"/>
          </w:tcPr>
          <w:p w14:paraId="5C6487A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李浩男、许明星、饶子洋、燕政飞</w:t>
            </w:r>
          </w:p>
        </w:tc>
      </w:tr>
      <w:tr w14:paraId="3EA439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1561" w:type="dxa"/>
            <w:noWrap w:val="0"/>
            <w:vAlign w:val="center"/>
          </w:tcPr>
          <w:p w14:paraId="1FE8A5B9">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编制人</w:t>
            </w:r>
          </w:p>
        </w:tc>
        <w:tc>
          <w:tcPr>
            <w:tcW w:w="1923" w:type="dxa"/>
            <w:gridSpan w:val="2"/>
            <w:noWrap w:val="0"/>
            <w:vAlign w:val="center"/>
          </w:tcPr>
          <w:p w14:paraId="72294DA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19" w:type="dxa"/>
            <w:noWrap w:val="0"/>
            <w:vAlign w:val="center"/>
          </w:tcPr>
          <w:p w14:paraId="5B0D237A">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审核人</w:t>
            </w:r>
          </w:p>
        </w:tc>
        <w:tc>
          <w:tcPr>
            <w:tcW w:w="1602" w:type="dxa"/>
            <w:gridSpan w:val="3"/>
            <w:noWrap w:val="0"/>
            <w:vAlign w:val="center"/>
          </w:tcPr>
          <w:p w14:paraId="2BD00AC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879" w:type="dxa"/>
            <w:gridSpan w:val="3"/>
            <w:noWrap w:val="0"/>
            <w:vAlign w:val="center"/>
          </w:tcPr>
          <w:p w14:paraId="3A33423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授权签字人</w:t>
            </w:r>
          </w:p>
        </w:tc>
        <w:tc>
          <w:tcPr>
            <w:tcW w:w="1855" w:type="dxa"/>
            <w:noWrap w:val="0"/>
            <w:vAlign w:val="center"/>
          </w:tcPr>
          <w:p w14:paraId="27C88D21">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tr w14:paraId="31383A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561" w:type="dxa"/>
            <w:noWrap w:val="0"/>
            <w:vAlign w:val="center"/>
          </w:tcPr>
          <w:p w14:paraId="0B2F3DF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编制时间</w:t>
            </w:r>
          </w:p>
        </w:tc>
        <w:tc>
          <w:tcPr>
            <w:tcW w:w="1923" w:type="dxa"/>
            <w:gridSpan w:val="2"/>
            <w:noWrap w:val="0"/>
            <w:vAlign w:val="center"/>
          </w:tcPr>
          <w:p w14:paraId="2FE9166A">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19" w:type="dxa"/>
            <w:noWrap w:val="0"/>
            <w:vAlign w:val="center"/>
          </w:tcPr>
          <w:p w14:paraId="6E5FC5C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审核时间</w:t>
            </w:r>
          </w:p>
        </w:tc>
        <w:tc>
          <w:tcPr>
            <w:tcW w:w="1602" w:type="dxa"/>
            <w:gridSpan w:val="3"/>
            <w:noWrap w:val="0"/>
            <w:vAlign w:val="center"/>
          </w:tcPr>
          <w:p w14:paraId="10262EA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879" w:type="dxa"/>
            <w:gridSpan w:val="3"/>
            <w:noWrap w:val="0"/>
            <w:vAlign w:val="center"/>
          </w:tcPr>
          <w:p w14:paraId="392867C4">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签字时间</w:t>
            </w:r>
          </w:p>
        </w:tc>
        <w:tc>
          <w:tcPr>
            <w:tcW w:w="1855" w:type="dxa"/>
            <w:noWrap w:val="0"/>
            <w:vAlign w:val="center"/>
          </w:tcPr>
          <w:p w14:paraId="5BA5B4BB">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bookmarkEnd w:id="17"/>
    </w:tbl>
    <w:p w14:paraId="2096B5E0">
      <w:pPr>
        <w:rPr>
          <w:rFonts w:hint="eastAsia" w:asciiTheme="majorEastAsia" w:hAnsiTheme="majorEastAsia" w:eastAsiaTheme="majorEastAsia" w:cstheme="majorEastAsia"/>
          <w:color w:val="auto"/>
          <w:lang w:val="en-US" w:eastAsia="zh-CN"/>
        </w:rPr>
      </w:pPr>
    </w:p>
    <w:p w14:paraId="4B074480">
      <w:pPr>
        <w:pStyle w:val="6"/>
        <w:rPr>
          <w:rFonts w:hint="eastAsia" w:asciiTheme="majorEastAsia" w:hAnsiTheme="majorEastAsia" w:eastAsiaTheme="majorEastAsia" w:cstheme="majorEastAsia"/>
          <w:lang w:val="en-US" w:eastAsia="zh-CN"/>
        </w:rPr>
      </w:pPr>
    </w:p>
    <w:p w14:paraId="657FB375">
      <w:pPr>
        <w:rPr>
          <w:rFonts w:hint="eastAsia" w:asciiTheme="majorEastAsia" w:hAnsiTheme="majorEastAsia" w:eastAsiaTheme="majorEastAsia" w:cstheme="majorEastAsia"/>
          <w:color w:val="auto"/>
          <w:lang w:val="en-US" w:eastAsia="zh-CN"/>
        </w:rPr>
      </w:pPr>
    </w:p>
    <w:p w14:paraId="6B50B510">
      <w:pPr>
        <w:pStyle w:val="6"/>
        <w:rPr>
          <w:rFonts w:hint="eastAsia" w:asciiTheme="majorEastAsia" w:hAnsiTheme="majorEastAsia" w:eastAsiaTheme="majorEastAsia" w:cstheme="majorEastAsia"/>
          <w:lang w:val="en-US" w:eastAsia="zh-CN"/>
        </w:rPr>
      </w:pPr>
    </w:p>
    <w:p w14:paraId="6B29683C">
      <w:pPr>
        <w:numPr>
          <w:ilvl w:val="0"/>
          <w:numId w:val="0"/>
        </w:numPr>
        <w:rPr>
          <w:rFonts w:hint="eastAsia" w:asciiTheme="majorEastAsia" w:hAnsiTheme="majorEastAsia" w:eastAsiaTheme="majorEastAsia" w:cstheme="majorEastAsia"/>
          <w:lang w:val="en-US" w:eastAsia="zh-CN"/>
        </w:rPr>
      </w:pPr>
    </w:p>
    <w:p w14:paraId="4A993F32">
      <w:pPr>
        <w:tabs>
          <w:tab w:val="left" w:pos="1263"/>
        </w:tabs>
        <w:bidi w:val="0"/>
        <w:jc w:val="left"/>
        <w:rPr>
          <w:rFonts w:hint="eastAsia" w:asciiTheme="majorEastAsia" w:hAnsiTheme="majorEastAsia" w:eastAsiaTheme="majorEastAsia" w:cstheme="majorEastAsia"/>
          <w:b/>
          <w:bCs/>
          <w:lang w:val="en-US" w:eastAsia="zh-CN"/>
        </w:rPr>
        <w:sectPr>
          <w:pgSz w:w="11906" w:h="16838"/>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4A60A100">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18" w:name="_Toc476727230"/>
      <w:bookmarkStart w:id="19" w:name="_Toc25835"/>
      <w:bookmarkStart w:id="20" w:name="_Toc6325"/>
      <w:bookmarkStart w:id="21" w:name="_Toc22270"/>
      <w:bookmarkStart w:id="22" w:name="_Toc25630"/>
      <w:r>
        <w:rPr>
          <w:rFonts w:hint="eastAsia" w:asciiTheme="majorEastAsia" w:hAnsiTheme="majorEastAsia" w:eastAsiaTheme="majorEastAsia" w:cstheme="majorEastAsia"/>
          <w:sz w:val="28"/>
          <w:szCs w:val="28"/>
          <w:lang w:val="en-US" w:eastAsia="zh-CN"/>
        </w:rPr>
        <w:t>1.1</w:t>
      </w:r>
      <w:bookmarkEnd w:id="18"/>
      <w:r>
        <w:rPr>
          <w:rFonts w:hint="eastAsia" w:asciiTheme="majorEastAsia" w:hAnsiTheme="majorEastAsia" w:eastAsiaTheme="majorEastAsia" w:cstheme="majorEastAsia"/>
          <w:sz w:val="28"/>
          <w:szCs w:val="28"/>
        </w:rPr>
        <w:t>企业名称、性质、地址</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组织架构</w:t>
      </w:r>
      <w:bookmarkEnd w:id="19"/>
      <w:bookmarkEnd w:id="20"/>
      <w:bookmarkEnd w:id="21"/>
      <w:bookmarkEnd w:id="22"/>
    </w:p>
    <w:p w14:paraId="3B511B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zCs w:val="21"/>
        </w:rPr>
        <w:t>企业名称：</w:t>
      </w:r>
      <w:r>
        <w:rPr>
          <w:rFonts w:hint="eastAsia" w:asciiTheme="majorEastAsia" w:hAnsiTheme="majorEastAsia" w:eastAsiaTheme="majorEastAsia" w:cstheme="majorEastAsia"/>
          <w:bCs/>
          <w:sz w:val="21"/>
          <w:szCs w:val="21"/>
          <w:lang w:val="en-US" w:eastAsia="zh-CN"/>
        </w:rPr>
        <w:t>山东华油万达化学有限公司</w:t>
      </w:r>
    </w:p>
    <w:p w14:paraId="13F824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lang w:val="en-US" w:eastAsia="zh-CN"/>
        </w:rPr>
        <w:t>企业</w:t>
      </w:r>
      <w:r>
        <w:rPr>
          <w:rFonts w:hint="eastAsia" w:asciiTheme="majorEastAsia" w:hAnsiTheme="majorEastAsia" w:eastAsiaTheme="majorEastAsia" w:cstheme="majorEastAsia"/>
          <w:szCs w:val="21"/>
        </w:rPr>
        <w:t>性质</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bCs/>
          <w:sz w:val="21"/>
          <w:szCs w:val="21"/>
          <w:lang w:val="en-US" w:eastAsia="zh-CN"/>
        </w:rPr>
        <w:t>有限公司</w:t>
      </w:r>
    </w:p>
    <w:p w14:paraId="6FD6AE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rPr>
        <w:t>企业地址：</w:t>
      </w:r>
      <w:r>
        <w:rPr>
          <w:rFonts w:hint="eastAsia" w:asciiTheme="minorEastAsia" w:hAnsiTheme="minorEastAsia" w:eastAsiaTheme="minorEastAsia" w:cstheme="minorEastAsia"/>
          <w:color w:val="auto"/>
          <w:sz w:val="21"/>
          <w:szCs w:val="21"/>
          <w:lang w:val="en-US" w:eastAsia="zh-CN"/>
        </w:rPr>
        <w:t>山东省东营市垦利区胜坨镇政府驻地</w:t>
      </w:r>
    </w:p>
    <w:p w14:paraId="65A4194E">
      <w:pPr>
        <w:pStyle w:val="4"/>
        <w:numPr>
          <w:ilvl w:val="1"/>
          <w:numId w:val="0"/>
        </w:numPr>
        <w:pBdr>
          <w:top w:val="none" w:color="auto" w:sz="0" w:space="0"/>
          <w:left w:val="none" w:color="auto" w:sz="0" w:space="0"/>
          <w:bottom w:val="none" w:color="auto" w:sz="0" w:space="0"/>
          <w:right w:val="none" w:color="auto" w:sz="0" w:space="0"/>
        </w:pBdr>
        <w:shd w:val="clear"/>
        <w:ind w:leftChars="0"/>
        <w:rPr>
          <w:rFonts w:hint="eastAsia" w:asciiTheme="majorEastAsia" w:hAnsiTheme="majorEastAsia" w:eastAsiaTheme="majorEastAsia" w:cstheme="majorEastAsia"/>
          <w:sz w:val="21"/>
          <w:szCs w:val="21"/>
          <w:lang w:val="en-US" w:eastAsia="zh-CN"/>
        </w:rPr>
      </w:pPr>
      <w:bookmarkStart w:id="23" w:name="_Toc30752"/>
      <w:r>
        <w:rPr>
          <w:rFonts w:hint="eastAsia" w:asciiTheme="majorEastAsia" w:hAnsiTheme="majorEastAsia" w:eastAsiaTheme="majorEastAsia" w:cstheme="majorEastAsia"/>
          <w:sz w:val="28"/>
          <w:szCs w:val="28"/>
          <w:lang w:val="en-US" w:eastAsia="zh-CN"/>
        </w:rPr>
        <w:t>1.2企业简介</w:t>
      </w:r>
      <w:bookmarkEnd w:id="23"/>
      <w:bookmarkStart w:id="24" w:name="_Toc472"/>
      <w:bookmarkStart w:id="25" w:name="_Toc11094"/>
      <w:bookmarkStart w:id="26" w:name="_Toc15218"/>
    </w:p>
    <w:p w14:paraId="4ADBE4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ajorEastAsia" w:hAnsiTheme="majorEastAsia" w:eastAsiaTheme="majorEastAsia" w:cstheme="majorEastAsia"/>
          <w:sz w:val="21"/>
          <w:szCs w:val="21"/>
          <w:lang w:val="en-US" w:eastAsia="zh-CN"/>
        </w:rPr>
        <w:t>　</w:t>
      </w:r>
      <w:r>
        <w:rPr>
          <w:rFonts w:hint="eastAsia" w:asciiTheme="minorEastAsia" w:hAnsiTheme="minorEastAsia" w:eastAsiaTheme="minorEastAsia" w:cstheme="minorEastAsia"/>
          <w:sz w:val="21"/>
          <w:szCs w:val="21"/>
          <w:lang w:val="en-US" w:eastAsia="zh-CN"/>
        </w:rPr>
        <w:t>山东华油万达化学有限公司成立于2010-05-27，法定代表人为彭春耀，注册资本为1000万元人民币，统一社会信用代码为9137050055671157X5，企业地址位于山东省东营市垦利区胜坨镇政府驻地，所属行业为化学原料和化学制品制造业，经营范围包含：许可项目：危险化学品经营。（依法须经批准的项目，经相关部门批准后方可开展经营活动，具体经营项目以相关部门批准文件或许可证件为准）一般项目：专用化学产品销售（不含危险化学品）；化工产品生产（不含许可类化工产品）；化工产品销售（不含许可类化工产品）；技术服务、技术开发、技术咨询、技术交流、技术转让、技术推广。</w:t>
      </w:r>
    </w:p>
    <w:p w14:paraId="57C81CF4">
      <w:pPr>
        <w:pStyle w:val="6"/>
        <w:rPr>
          <w:rFonts w:hint="eastAsia"/>
          <w:lang w:val="en-US" w:eastAsia="zh-CN"/>
        </w:rPr>
      </w:pPr>
    </w:p>
    <w:p w14:paraId="64608AC2">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27" w:name="_Toc5976"/>
      <w:r>
        <w:rPr>
          <w:rFonts w:hint="eastAsia" w:asciiTheme="majorEastAsia" w:hAnsiTheme="majorEastAsia" w:eastAsiaTheme="majorEastAsia" w:cstheme="majorEastAsia"/>
          <w:sz w:val="28"/>
          <w:szCs w:val="28"/>
          <w:lang w:val="en-US" w:eastAsia="zh-CN"/>
        </w:rPr>
        <w:t>1.3开展 LDAR 基本情况</w:t>
      </w:r>
      <w:bookmarkEnd w:id="24"/>
      <w:bookmarkEnd w:id="25"/>
      <w:bookmarkEnd w:id="26"/>
      <w:bookmarkEnd w:id="27"/>
    </w:p>
    <w:p w14:paraId="47D0A56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泄漏检测与修复：</w:t>
      </w:r>
      <w:r>
        <w:rPr>
          <w:rFonts w:hint="eastAsia" w:asciiTheme="majorEastAsia" w:hAnsiTheme="majorEastAsia" w:eastAsiaTheme="majorEastAsia" w:cstheme="majorEastAsia"/>
          <w:sz w:val="21"/>
          <w:szCs w:val="21"/>
        </w:rPr>
        <w:t>泄漏检测与修复是指对工业生产全过程物料泄漏进行检测与控制的系统工程。通过固定或移动式检测仪器，定量检测或检查生产装置中阀门等易产生VOCs泄漏的密封点，并在一定期限内采取有效措施修复泄漏点，从而控制物料泄漏损失，减少对环境造成的污染，简称LDAR。</w:t>
      </w:r>
    </w:p>
    <w:tbl>
      <w:tblPr>
        <w:tblStyle w:val="13"/>
        <w:tblpPr w:leftFromText="180" w:rightFromText="180" w:vertAnchor="text" w:horzAnchor="page" w:tblpX="1222" w:tblpY="359"/>
        <w:tblOverlap w:val="never"/>
        <w:tblW w:w="98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895"/>
        <w:gridCol w:w="1984"/>
        <w:gridCol w:w="1700"/>
        <w:gridCol w:w="2059"/>
      </w:tblGrid>
      <w:tr w14:paraId="3E8DF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6" w:type="dxa"/>
            <w:tcBorders>
              <w:tl2br w:val="nil"/>
              <w:tr2bl w:val="nil"/>
            </w:tcBorders>
            <w:vAlign w:val="center"/>
          </w:tcPr>
          <w:p w14:paraId="3D4F7CA8">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895" w:type="dxa"/>
            <w:tcBorders>
              <w:tl2br w:val="nil"/>
              <w:tr2bl w:val="nil"/>
            </w:tcBorders>
            <w:vAlign w:val="center"/>
          </w:tcPr>
          <w:p w14:paraId="2E37A36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开展LDAR时间</w:t>
            </w:r>
          </w:p>
        </w:tc>
        <w:tc>
          <w:tcPr>
            <w:tcW w:w="1984" w:type="dxa"/>
            <w:tcBorders>
              <w:tl2br w:val="nil"/>
              <w:tr2bl w:val="nil"/>
            </w:tcBorders>
            <w:vAlign w:val="center"/>
          </w:tcPr>
          <w:p w14:paraId="0372B17F">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主管部门</w:t>
            </w:r>
          </w:p>
        </w:tc>
        <w:tc>
          <w:tcPr>
            <w:tcW w:w="1700" w:type="dxa"/>
            <w:tcBorders>
              <w:tl2br w:val="nil"/>
              <w:tr2bl w:val="nil"/>
            </w:tcBorders>
            <w:vAlign w:val="center"/>
          </w:tcPr>
          <w:p w14:paraId="7A1CDEF6">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装置（套）</w:t>
            </w:r>
          </w:p>
        </w:tc>
        <w:tc>
          <w:tcPr>
            <w:tcW w:w="2059" w:type="dxa"/>
            <w:tcBorders>
              <w:tl2br w:val="nil"/>
              <w:tr2bl w:val="nil"/>
            </w:tcBorders>
            <w:vAlign w:val="center"/>
          </w:tcPr>
          <w:p w14:paraId="497A5C8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开展方式</w:t>
            </w:r>
          </w:p>
        </w:tc>
      </w:tr>
      <w:tr w14:paraId="6F5BB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66" w:type="dxa"/>
            <w:tcBorders>
              <w:tl2br w:val="nil"/>
              <w:tr2bl w:val="nil"/>
            </w:tcBorders>
            <w:vAlign w:val="center"/>
          </w:tcPr>
          <w:p w14:paraId="47F641F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895" w:type="dxa"/>
            <w:tcBorders>
              <w:tl2br w:val="nil"/>
              <w:tr2bl w:val="nil"/>
            </w:tcBorders>
            <w:vAlign w:val="center"/>
          </w:tcPr>
          <w:p w14:paraId="10613859">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2024年09月21日</w:t>
            </w:r>
          </w:p>
        </w:tc>
        <w:tc>
          <w:tcPr>
            <w:tcW w:w="1984" w:type="dxa"/>
            <w:tcBorders>
              <w:tl2br w:val="nil"/>
              <w:tr2bl w:val="nil"/>
            </w:tcBorders>
            <w:vAlign w:val="center"/>
          </w:tcPr>
          <w:p w14:paraId="04903661">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安环部</w:t>
            </w:r>
          </w:p>
        </w:tc>
        <w:tc>
          <w:tcPr>
            <w:tcW w:w="1700" w:type="dxa"/>
            <w:tcBorders>
              <w:tl2br w:val="nil"/>
              <w:tr2bl w:val="nil"/>
            </w:tcBorders>
            <w:vAlign w:val="center"/>
          </w:tcPr>
          <w:p w14:paraId="30BAEB7E">
            <w:pPr>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2059" w:type="dxa"/>
            <w:tcBorders>
              <w:tl2br w:val="nil"/>
              <w:tr2bl w:val="nil"/>
            </w:tcBorders>
            <w:vAlign w:val="center"/>
          </w:tcPr>
          <w:p w14:paraId="1282571A">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第三方检测</w:t>
            </w:r>
          </w:p>
        </w:tc>
      </w:tr>
    </w:tbl>
    <w:p w14:paraId="2CCE9C59">
      <w:pPr>
        <w:spacing w:line="276" w:lineRule="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sz w:val="21"/>
          <w:szCs w:val="21"/>
          <w:lang w:bidi="en-US"/>
        </w:rPr>
        <w:t>本企业LDAR开展情况如下：</w:t>
      </w:r>
      <w:bookmarkStart w:id="28" w:name="_Toc11175"/>
      <w:bookmarkStart w:id="29" w:name="_Toc6549"/>
      <w:bookmarkStart w:id="30" w:name="_Toc4462"/>
    </w:p>
    <w:p w14:paraId="640D79DE">
      <w:pPr>
        <w:pStyle w:val="3"/>
        <w:numPr>
          <w:ilvl w:val="0"/>
          <w:numId w:val="0"/>
        </w:numPr>
        <w:ind w:leftChars="0"/>
        <w:rPr>
          <w:rFonts w:hint="eastAsia" w:asciiTheme="majorEastAsia" w:hAnsiTheme="majorEastAsia" w:eastAsiaTheme="majorEastAsia" w:cstheme="majorEastAsia"/>
          <w:color w:val="auto"/>
          <w:lang w:val="en-US"/>
        </w:rPr>
      </w:pPr>
      <w:bookmarkStart w:id="31" w:name="_Toc15369"/>
      <w:r>
        <w:rPr>
          <w:rFonts w:hint="eastAsia" w:asciiTheme="majorEastAsia" w:hAnsiTheme="majorEastAsia" w:eastAsiaTheme="majorEastAsia" w:cstheme="majorEastAsia"/>
          <w:color w:val="auto"/>
          <w:lang w:val="en-US" w:eastAsia="zh-CN"/>
        </w:rPr>
        <w:t>2.项目建立</w:t>
      </w:r>
      <w:bookmarkEnd w:id="28"/>
      <w:bookmarkEnd w:id="29"/>
      <w:bookmarkEnd w:id="30"/>
      <w:bookmarkEnd w:id="31"/>
      <w:r>
        <w:rPr>
          <w:rFonts w:hint="eastAsia" w:asciiTheme="majorEastAsia" w:hAnsiTheme="majorEastAsia" w:eastAsiaTheme="majorEastAsia" w:cstheme="majorEastAsia"/>
          <w:color w:val="auto"/>
          <w:lang w:val="en-US" w:eastAsia="zh-CN"/>
        </w:rPr>
        <w:t xml:space="preserve"> </w:t>
      </w:r>
    </w:p>
    <w:p w14:paraId="23E888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bookmarkStart w:id="32" w:name="_Toc15548"/>
      <w:bookmarkStart w:id="33" w:name="_Toc603"/>
      <w:bookmarkStart w:id="34" w:name="_Toc30135"/>
      <w:r>
        <w:rPr>
          <w:rFonts w:hint="eastAsia" w:asciiTheme="majorEastAsia" w:hAnsiTheme="majorEastAsia" w:eastAsiaTheme="majorEastAsia" w:cstheme="majorEastAsia"/>
          <w:sz w:val="21"/>
          <w:szCs w:val="21"/>
          <w:lang w:val="en-US" w:eastAsia="zh-CN"/>
        </w:rPr>
        <w:t>项目建立阶段的工作内容包括：</w:t>
      </w:r>
    </w:p>
    <w:p w14:paraId="0D1231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 通过装置工艺分析建立用于泄漏检测的密封点台账；</w:t>
      </w:r>
    </w:p>
    <w:p w14:paraId="543585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 在项目清单现场识别阶段内，对管线组件进行分类、编号和现场拍照、泄漏挂牌；</w:t>
      </w:r>
    </w:p>
    <w:p w14:paraId="62EC1E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 利用泄漏检测与修复数据管理软件平台，形成规范化、电子化的设备（工艺单元）管线组件信息数据库。</w:t>
      </w:r>
    </w:p>
    <w:p w14:paraId="23E4DD60">
      <w:pPr>
        <w:pStyle w:val="4"/>
        <w:numPr>
          <w:ilvl w:val="1"/>
          <w:numId w:val="0"/>
        </w:numPr>
        <w:bidi w:val="0"/>
        <w:ind w:leftChars="0"/>
        <w:rPr>
          <w:rFonts w:hint="eastAsia" w:asciiTheme="majorEastAsia" w:hAnsiTheme="majorEastAsia" w:eastAsiaTheme="majorEastAsia" w:cstheme="majorEastAsia"/>
          <w:lang w:val="en-US" w:eastAsia="zh-CN"/>
        </w:rPr>
      </w:pPr>
      <w:bookmarkStart w:id="35" w:name="_Toc26713"/>
      <w:r>
        <w:rPr>
          <w:rFonts w:hint="eastAsia" w:asciiTheme="majorEastAsia" w:hAnsiTheme="majorEastAsia" w:eastAsiaTheme="majorEastAsia" w:cstheme="majorEastAsia"/>
          <w:lang w:val="en-US" w:eastAsia="zh-CN"/>
        </w:rPr>
        <w:t>2.1项目组筹建</w:t>
      </w:r>
      <w:bookmarkEnd w:id="32"/>
      <w:bookmarkEnd w:id="33"/>
      <w:bookmarkEnd w:id="34"/>
      <w:bookmarkEnd w:id="35"/>
    </w:p>
    <w:p w14:paraId="75A36F48">
      <w:pPr>
        <w:numPr>
          <w:ilvl w:val="0"/>
          <w:numId w:val="0"/>
        </w:numP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(1)</w:t>
      </w:r>
      <w:r>
        <w:rPr>
          <w:rFonts w:hint="eastAsia" w:asciiTheme="majorEastAsia" w:hAnsiTheme="majorEastAsia" w:eastAsiaTheme="majorEastAsia" w:cstheme="majorEastAsia"/>
          <w:b/>
          <w:bCs/>
          <w:sz w:val="21"/>
          <w:szCs w:val="21"/>
        </w:rPr>
        <w:t>甲方项目组人员：</w:t>
      </w:r>
    </w:p>
    <w:tbl>
      <w:tblPr>
        <w:tblStyle w:val="1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86"/>
        <w:gridCol w:w="6792"/>
      </w:tblGrid>
      <w:tr w14:paraId="5121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top w:val="single" w:color="auto" w:sz="12" w:space="0"/>
              <w:left w:val="single" w:color="auto" w:sz="12" w:space="0"/>
            </w:tcBorders>
            <w:vAlign w:val="center"/>
          </w:tcPr>
          <w:p w14:paraId="111526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386" w:type="dxa"/>
            <w:tcBorders>
              <w:top w:val="single" w:color="auto" w:sz="12" w:space="0"/>
            </w:tcBorders>
            <w:vAlign w:val="center"/>
          </w:tcPr>
          <w:p w14:paraId="74426D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部门</w:t>
            </w:r>
          </w:p>
        </w:tc>
        <w:tc>
          <w:tcPr>
            <w:tcW w:w="6792" w:type="dxa"/>
            <w:tcBorders>
              <w:top w:val="single" w:color="auto" w:sz="12" w:space="0"/>
              <w:right w:val="single" w:color="auto" w:sz="12" w:space="0"/>
            </w:tcBorders>
            <w:vAlign w:val="center"/>
          </w:tcPr>
          <w:p w14:paraId="31FD5D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14:paraId="1D1F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left w:val="single" w:color="auto" w:sz="12" w:space="0"/>
              <w:bottom w:val="single" w:color="auto" w:sz="12" w:space="0"/>
            </w:tcBorders>
            <w:vAlign w:val="center"/>
          </w:tcPr>
          <w:p w14:paraId="53312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386" w:type="dxa"/>
            <w:tcBorders>
              <w:bottom w:val="single" w:color="auto" w:sz="12" w:space="0"/>
            </w:tcBorders>
            <w:vAlign w:val="center"/>
          </w:tcPr>
          <w:p w14:paraId="2D979B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环保</w:t>
            </w:r>
            <w:r>
              <w:rPr>
                <w:rFonts w:hint="eastAsia" w:asciiTheme="majorEastAsia" w:hAnsiTheme="majorEastAsia" w:eastAsiaTheme="majorEastAsia" w:cstheme="majorEastAsia"/>
                <w:sz w:val="21"/>
                <w:szCs w:val="21"/>
              </w:rPr>
              <w:t>部</w:t>
            </w:r>
          </w:p>
        </w:tc>
        <w:tc>
          <w:tcPr>
            <w:tcW w:w="6792" w:type="dxa"/>
            <w:tcBorders>
              <w:bottom w:val="single" w:color="auto" w:sz="12" w:space="0"/>
              <w:right w:val="single" w:color="auto" w:sz="12" w:space="0"/>
            </w:tcBorders>
            <w:vAlign w:val="center"/>
          </w:tcPr>
          <w:p w14:paraId="523970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对项目整体负责，对甲乙双方在工作过程中，遇到的问题及时协调解决，对甲乙双方工作进行总结和监督，保证项目按计划、保质保量完工。</w:t>
            </w:r>
          </w:p>
        </w:tc>
      </w:tr>
    </w:tbl>
    <w:p w14:paraId="31CC01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lang w:val="en-US" w:eastAsia="zh-CN"/>
        </w:rPr>
      </w:pPr>
    </w:p>
    <w:p w14:paraId="4473E3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(2)</w:t>
      </w:r>
      <w:r>
        <w:rPr>
          <w:rFonts w:hint="eastAsia" w:asciiTheme="majorEastAsia" w:hAnsiTheme="majorEastAsia" w:eastAsiaTheme="majorEastAsia" w:cstheme="majorEastAsia"/>
          <w:b/>
          <w:bCs/>
          <w:sz w:val="21"/>
          <w:szCs w:val="21"/>
        </w:rPr>
        <w:t>乙方项目组人员：</w:t>
      </w:r>
    </w:p>
    <w:tbl>
      <w:tblPr>
        <w:tblStyle w:val="13"/>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1"/>
        <w:gridCol w:w="1275"/>
        <w:gridCol w:w="6770"/>
      </w:tblGrid>
      <w:tr w14:paraId="63054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4F7983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1131" w:type="dxa"/>
            <w:tcBorders>
              <w:tl2br w:val="nil"/>
              <w:tr2bl w:val="nil"/>
            </w:tcBorders>
            <w:vAlign w:val="center"/>
          </w:tcPr>
          <w:p w14:paraId="2404ED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人员</w:t>
            </w:r>
          </w:p>
        </w:tc>
        <w:tc>
          <w:tcPr>
            <w:tcW w:w="1275" w:type="dxa"/>
            <w:tcBorders>
              <w:tl2br w:val="nil"/>
              <w:tr2bl w:val="nil"/>
            </w:tcBorders>
            <w:vAlign w:val="center"/>
          </w:tcPr>
          <w:p w14:paraId="44646E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角色</w:t>
            </w:r>
          </w:p>
        </w:tc>
        <w:tc>
          <w:tcPr>
            <w:tcW w:w="6770" w:type="dxa"/>
            <w:tcBorders>
              <w:tl2br w:val="nil"/>
              <w:tr2bl w:val="nil"/>
            </w:tcBorders>
            <w:vAlign w:val="center"/>
          </w:tcPr>
          <w:p w14:paraId="499121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14:paraId="5542C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0A3CB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1131" w:type="dxa"/>
            <w:tcBorders>
              <w:tl2br w:val="nil"/>
              <w:tr2bl w:val="nil"/>
            </w:tcBorders>
            <w:vAlign w:val="center"/>
          </w:tcPr>
          <w:p w14:paraId="41BB06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李浩男</w:t>
            </w:r>
          </w:p>
        </w:tc>
        <w:tc>
          <w:tcPr>
            <w:tcW w:w="1275" w:type="dxa"/>
            <w:tcBorders>
              <w:tl2br w:val="nil"/>
              <w:tr2bl w:val="nil"/>
            </w:tcBorders>
            <w:vAlign w:val="center"/>
          </w:tcPr>
          <w:p w14:paraId="3782C8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42E3DE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auto"/>
                <w:sz w:val="21"/>
                <w:szCs w:val="21"/>
              </w:rPr>
              <w:t>负责密封点建档、现场检测工作，协调客户单位及部门关于LDAR检测的相关工作、负责LDAR检测全面的技术</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现场安全监督</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数据分析及报告编制</w:t>
            </w:r>
            <w:r>
              <w:rPr>
                <w:rFonts w:hint="eastAsia" w:asciiTheme="majorEastAsia" w:hAnsiTheme="majorEastAsia" w:eastAsiaTheme="majorEastAsia" w:cstheme="majorEastAsia"/>
                <w:color w:val="auto"/>
                <w:sz w:val="21"/>
                <w:szCs w:val="21"/>
              </w:rPr>
              <w:t>。</w:t>
            </w:r>
          </w:p>
        </w:tc>
      </w:tr>
      <w:tr w14:paraId="1F2F5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7FE34E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1131" w:type="dxa"/>
            <w:tcBorders>
              <w:tl2br w:val="nil"/>
              <w:tr2bl w:val="nil"/>
            </w:tcBorders>
            <w:vAlign w:val="center"/>
          </w:tcPr>
          <w:p w14:paraId="2D8DAC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饶子洋</w:t>
            </w:r>
          </w:p>
        </w:tc>
        <w:tc>
          <w:tcPr>
            <w:tcW w:w="1275" w:type="dxa"/>
            <w:tcBorders>
              <w:tl2br w:val="nil"/>
              <w:tr2bl w:val="nil"/>
            </w:tcBorders>
            <w:vAlign w:val="center"/>
          </w:tcPr>
          <w:p w14:paraId="2E4FF4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0EF0CA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r w14:paraId="2C36D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4785B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1131" w:type="dxa"/>
            <w:tcBorders>
              <w:tl2br w:val="nil"/>
              <w:tr2bl w:val="nil"/>
            </w:tcBorders>
            <w:vAlign w:val="center"/>
          </w:tcPr>
          <w:p w14:paraId="0CAE2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许明星</w:t>
            </w:r>
          </w:p>
        </w:tc>
        <w:tc>
          <w:tcPr>
            <w:tcW w:w="1275" w:type="dxa"/>
            <w:tcBorders>
              <w:tl2br w:val="nil"/>
              <w:tr2bl w:val="nil"/>
            </w:tcBorders>
            <w:vAlign w:val="center"/>
          </w:tcPr>
          <w:p w14:paraId="16B4E1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6D82F0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r w14:paraId="72C24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3F67C2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c>
          <w:tcPr>
            <w:tcW w:w="1131" w:type="dxa"/>
            <w:tcBorders>
              <w:tl2br w:val="nil"/>
              <w:tr2bl w:val="nil"/>
            </w:tcBorders>
            <w:vAlign w:val="center"/>
          </w:tcPr>
          <w:p w14:paraId="38CC2B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燕政飞</w:t>
            </w:r>
          </w:p>
        </w:tc>
        <w:tc>
          <w:tcPr>
            <w:tcW w:w="1275" w:type="dxa"/>
            <w:tcBorders>
              <w:tl2br w:val="nil"/>
              <w:tr2bl w:val="nil"/>
            </w:tcBorders>
            <w:shd w:val="clear" w:color="auto" w:fill="auto"/>
            <w:vAlign w:val="center"/>
          </w:tcPr>
          <w:p w14:paraId="5DCAF9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bidi="ar-SA"/>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shd w:val="clear" w:color="auto" w:fill="auto"/>
            <w:vAlign w:val="center"/>
          </w:tcPr>
          <w:p w14:paraId="72F6F0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bidi="ar-SA"/>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bl>
    <w:p w14:paraId="3B591C5F">
      <w:pPr>
        <w:rPr>
          <w:rFonts w:hint="eastAsia" w:asciiTheme="majorEastAsia" w:hAnsiTheme="majorEastAsia" w:eastAsiaTheme="majorEastAsia" w:cstheme="majorEastAsia"/>
          <w:sz w:val="21"/>
          <w:szCs w:val="21"/>
          <w:lang w:val="en-US" w:eastAsia="zh-CN" w:bidi="en-US"/>
        </w:rPr>
      </w:pPr>
    </w:p>
    <w:p w14:paraId="027AE56D">
      <w:pPr>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(3) 山东华油万达化学有限公司LDAR实施计划：</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299"/>
        <w:gridCol w:w="1795"/>
      </w:tblGrid>
      <w:tr w14:paraId="5C057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restart"/>
            <w:tcBorders>
              <w:tl2br w:val="nil"/>
              <w:tr2bl w:val="nil"/>
            </w:tcBorders>
            <w:vAlign w:val="center"/>
          </w:tcPr>
          <w:p w14:paraId="3F303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项目实施</w:t>
            </w:r>
          </w:p>
        </w:tc>
        <w:tc>
          <w:tcPr>
            <w:tcW w:w="3196" w:type="pct"/>
            <w:tcBorders>
              <w:tl2br w:val="nil"/>
              <w:tr2bl w:val="nil"/>
            </w:tcBorders>
            <w:vAlign w:val="center"/>
          </w:tcPr>
          <w:p w14:paraId="31CFB4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工作内容</w:t>
            </w:r>
          </w:p>
        </w:tc>
        <w:tc>
          <w:tcPr>
            <w:tcW w:w="911" w:type="pct"/>
            <w:tcBorders>
              <w:tl2br w:val="nil"/>
              <w:tr2bl w:val="nil"/>
            </w:tcBorders>
            <w:vAlign w:val="center"/>
          </w:tcPr>
          <w:p w14:paraId="036B58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工作组</w:t>
            </w:r>
          </w:p>
        </w:tc>
      </w:tr>
      <w:tr w14:paraId="30054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0E710B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565DEA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收集基础资料，熟悉工艺流程、PID图、收集密封点基础数据，并在现场对开展LDAR的装置进行基础信息确认、拍照</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382C7A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李浩男、饶子洋、许明星、燕政飞</w:t>
            </w:r>
          </w:p>
        </w:tc>
      </w:tr>
      <w:tr w14:paraId="61464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7E7AA0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7C789B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制定检测计划，分派工单，在现场对各装置进行VOCs泄漏检测，记录检测数据，对泄漏点进行挂牌。</w:t>
            </w:r>
          </w:p>
        </w:tc>
        <w:tc>
          <w:tcPr>
            <w:tcW w:w="911" w:type="pct"/>
            <w:tcBorders>
              <w:tl2br w:val="nil"/>
              <w:tr2bl w:val="nil"/>
            </w:tcBorders>
            <w:vAlign w:val="center"/>
          </w:tcPr>
          <w:p w14:paraId="590FF4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李浩男、饶子洋、许明星、燕政飞</w:t>
            </w:r>
          </w:p>
        </w:tc>
      </w:tr>
      <w:tr w14:paraId="1EB84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299B30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67054B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对检测数据统一进行归档整理，上传VOCs管控平台</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 xml:space="preserve"> </w:t>
            </w:r>
          </w:p>
        </w:tc>
        <w:tc>
          <w:tcPr>
            <w:tcW w:w="911" w:type="pct"/>
            <w:tcBorders>
              <w:tl2br w:val="nil"/>
              <w:tr2bl w:val="nil"/>
            </w:tcBorders>
            <w:vAlign w:val="center"/>
          </w:tcPr>
          <w:p w14:paraId="5C1AA1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p>
        </w:tc>
      </w:tr>
      <w:tr w14:paraId="266D9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715809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23CEAE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对修复的泄漏点，进行复检</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49A7C4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李浩男、饶子洋、许明星、燕政飞</w:t>
            </w:r>
          </w:p>
        </w:tc>
      </w:tr>
      <w:tr w14:paraId="0D0E1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6E814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46F2CF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对复检数据进行分析统计，编写《LDAR报告》</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7A7B62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李浩男、饶子洋、许明星、燕政飞</w:t>
            </w:r>
          </w:p>
        </w:tc>
      </w:tr>
    </w:tbl>
    <w:p w14:paraId="2C7094AB">
      <w:pPr>
        <w:pStyle w:val="4"/>
        <w:numPr>
          <w:ilvl w:val="1"/>
          <w:numId w:val="0"/>
        </w:numPr>
        <w:bidi w:val="0"/>
        <w:ind w:leftChars="0"/>
        <w:rPr>
          <w:rFonts w:hint="eastAsia" w:asciiTheme="majorEastAsia" w:hAnsiTheme="majorEastAsia" w:eastAsiaTheme="majorEastAsia" w:cstheme="majorEastAsia"/>
          <w:lang w:val="en-US" w:eastAsia="zh-CN"/>
        </w:rPr>
      </w:pPr>
      <w:bookmarkStart w:id="36" w:name="_Toc10338"/>
      <w:bookmarkStart w:id="37" w:name="_Toc13645"/>
      <w:bookmarkStart w:id="38" w:name="_Toc417"/>
      <w:bookmarkStart w:id="39" w:name="_Toc476727239"/>
    </w:p>
    <w:p w14:paraId="3F5443C2">
      <w:pPr>
        <w:pStyle w:val="4"/>
        <w:numPr>
          <w:ilvl w:val="1"/>
          <w:numId w:val="0"/>
        </w:numPr>
        <w:bidi w:val="0"/>
        <w:ind w:leftChars="0"/>
        <w:rPr>
          <w:rFonts w:hint="eastAsia" w:asciiTheme="majorEastAsia" w:hAnsiTheme="majorEastAsia" w:eastAsiaTheme="majorEastAsia" w:cstheme="majorEastAsia"/>
          <w:lang w:val="en-US" w:eastAsia="zh-CN"/>
        </w:rPr>
      </w:pPr>
      <w:bookmarkStart w:id="40" w:name="_Toc28655"/>
      <w:r>
        <w:rPr>
          <w:rFonts w:hint="eastAsia" w:asciiTheme="majorEastAsia" w:hAnsiTheme="majorEastAsia" w:eastAsiaTheme="majorEastAsia" w:cstheme="majorEastAsia"/>
          <w:lang w:val="en-US" w:eastAsia="zh-CN"/>
        </w:rPr>
        <w:t>2.2密封点建档</w:t>
      </w:r>
      <w:bookmarkEnd w:id="36"/>
      <w:bookmarkEnd w:id="37"/>
      <w:bookmarkEnd w:id="38"/>
      <w:bookmarkEnd w:id="40"/>
    </w:p>
    <w:p w14:paraId="4C88160E">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Theme="majorEastAsia" w:hAnsiTheme="majorEastAsia" w:eastAsiaTheme="majorEastAsia" w:cstheme="majorEastAsia"/>
          <w:sz w:val="21"/>
          <w:szCs w:val="21"/>
        </w:rPr>
      </w:pPr>
      <w:bookmarkStart w:id="41" w:name="_Toc17243"/>
      <w:bookmarkStart w:id="42" w:name="_Toc26954"/>
      <w:bookmarkStart w:id="43" w:name="_Toc8306"/>
      <w:r>
        <w:rPr>
          <w:rFonts w:hint="eastAsia" w:asciiTheme="majorEastAsia" w:hAnsiTheme="majorEastAsia" w:eastAsiaTheme="majorEastAsia" w:cstheme="majorEastAsia"/>
          <w:sz w:val="21"/>
          <w:szCs w:val="21"/>
        </w:rPr>
        <w:t>根据LDAR工作程序，首先进行密封点的识别与编号。密封点识别须对待检测装置所有的组件进行编号，编号数据必须保证密封点的唯一性。在对密封点现场识别的过程中，要根据收集的资料，及在厂区工作人员的帮助下剔除免检管道和组件，如非VOCs管道、非指定类型组件等，具体的密封点识别及编号工作流程如下：</w:t>
      </w:r>
    </w:p>
    <w:p w14:paraId="7F7E1C71">
      <w:pPr>
        <w:pStyle w:val="6"/>
        <w:rPr>
          <w:rFonts w:hint="eastAsia" w:asciiTheme="majorEastAsia" w:hAnsiTheme="majorEastAsia" w:eastAsiaTheme="majorEastAsia" w:cstheme="majorEastAsia"/>
          <w:sz w:val="21"/>
          <w:szCs w:val="21"/>
        </w:rPr>
      </w:pPr>
    </w:p>
    <w:p w14:paraId="6BF1BCCC">
      <w:pPr>
        <w:spacing w:line="276" w:lineRule="auto"/>
        <w:ind w:left="420"/>
        <w:jc w:val="center"/>
        <w:outlineLvl w:val="0"/>
        <w:rPr>
          <w:rFonts w:hint="eastAsia" w:asciiTheme="majorEastAsia" w:hAnsiTheme="majorEastAsia" w:eastAsiaTheme="majorEastAsia" w:cstheme="majorEastAsia"/>
          <w:b/>
          <w:bCs w:val="0"/>
          <w:sz w:val="21"/>
          <w:szCs w:val="21"/>
        </w:rPr>
      </w:pPr>
      <w:bookmarkStart w:id="44" w:name="_Toc24713"/>
      <w:r>
        <w:rPr>
          <w:rFonts w:hint="eastAsia" w:asciiTheme="majorEastAsia" w:hAnsiTheme="majorEastAsia" w:eastAsiaTheme="majorEastAsia" w:cstheme="majorEastAsia"/>
          <w:b/>
          <w:bCs w:val="0"/>
          <w:sz w:val="21"/>
          <w:szCs w:val="21"/>
        </w:rPr>
        <w:t>检测密封点识别及编号流程</w:t>
      </w:r>
      <w:bookmarkEnd w:id="41"/>
      <w:bookmarkEnd w:id="42"/>
      <w:bookmarkEnd w:id="43"/>
      <w:bookmarkEnd w:id="44"/>
    </w:p>
    <w:p w14:paraId="2297A279">
      <w:pPr>
        <w:spacing w:line="276" w:lineRule="auto"/>
        <w:ind w:left="42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drawing>
          <wp:inline distT="0" distB="0" distL="0" distR="0">
            <wp:extent cx="5376545" cy="3105150"/>
            <wp:effectExtent l="0" t="0" r="146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cstate="print"/>
                    <a:stretch>
                      <a:fillRect/>
                    </a:stretch>
                  </pic:blipFill>
                  <pic:spPr>
                    <a:xfrm>
                      <a:off x="0" y="0"/>
                      <a:ext cx="5376545" cy="3105150"/>
                    </a:xfrm>
                    <a:prstGeom prst="rect">
                      <a:avLst/>
                    </a:prstGeom>
                  </pic:spPr>
                </pic:pic>
              </a:graphicData>
            </a:graphic>
          </wp:inline>
        </w:drawing>
      </w:r>
    </w:p>
    <w:p w14:paraId="10DE089A">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bookmarkStart w:id="45" w:name="_Toc28271"/>
      <w:bookmarkStart w:id="46" w:name="_Toc10566"/>
      <w:bookmarkStart w:id="47" w:name="_Toc15082"/>
    </w:p>
    <w:p w14:paraId="61F9DD83">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1.熟悉厂区环境 ，划分装置区域。</w:t>
      </w:r>
      <w:bookmarkEnd w:id="45"/>
      <w:bookmarkEnd w:id="46"/>
      <w:bookmarkEnd w:id="47"/>
    </w:p>
    <w:p w14:paraId="086FB4F9">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2.根据企业提供的厂区PID图确认物料流程和管线；对装置密封点进行基础信息的收集。</w:t>
      </w:r>
    </w:p>
    <w:p w14:paraId="7BDCA4DD">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3.对采集到的密封点进行编号：识别与定位上述流程和管线上的设备和管阀件，根据现场资料、化工工艺和管线介质剔除不需要检测的组件。</w:t>
      </w:r>
    </w:p>
    <w:p w14:paraId="631776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4.根据泄漏检测与修复管理平台要求，将编号信息输入数据库，建立基础数据台账。</w:t>
      </w:r>
    </w:p>
    <w:p w14:paraId="7AB60BF9">
      <w:pPr>
        <w:pStyle w:val="4"/>
        <w:numPr>
          <w:ilvl w:val="1"/>
          <w:numId w:val="0"/>
        </w:numPr>
        <w:bidi w:val="0"/>
        <w:ind w:leftChars="0"/>
        <w:rPr>
          <w:rFonts w:hint="eastAsia" w:asciiTheme="majorEastAsia" w:hAnsiTheme="majorEastAsia" w:eastAsiaTheme="majorEastAsia" w:cstheme="majorEastAsia"/>
          <w:lang w:val="en-US" w:eastAsia="zh-CN"/>
        </w:rPr>
      </w:pPr>
      <w:bookmarkStart w:id="48" w:name="_Toc12758"/>
      <w:r>
        <w:rPr>
          <w:rFonts w:hint="eastAsia" w:asciiTheme="majorEastAsia" w:hAnsiTheme="majorEastAsia" w:eastAsiaTheme="majorEastAsia" w:cstheme="majorEastAsia"/>
          <w:lang w:val="en-US" w:eastAsia="zh-CN"/>
        </w:rPr>
        <w:t>2.3装置适合性分析</w:t>
      </w:r>
      <w:bookmarkEnd w:id="48"/>
    </w:p>
    <w:p w14:paraId="134AAF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装置工艺分析的主要目的是初步确定 LDAR 项目的应用范围，基本方法是依据工艺管线纳入 LDAR 应用范围的判定原则，对各种工艺单元和设备管线及其物料进行审核和评估，LDAR项目组确定了装置满足“LDAR 适用范围的判定原则”的管线后，将轻液、气体/蒸汽、重液状态下的挥发性有机物列入 LDAR 范围。LDAR适用范围的判定原则：</w:t>
      </w:r>
    </w:p>
    <w:p w14:paraId="13FDE3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本项目 LDAR 范围确定基础依据为环保部出台的</w:t>
      </w:r>
      <w:r>
        <w:rPr>
          <w:rFonts w:hint="eastAsia" w:asciiTheme="majorEastAsia" w:hAnsiTheme="majorEastAsia" w:eastAsiaTheme="majorEastAsia" w:cstheme="majorEastAsia"/>
          <w:sz w:val="21"/>
          <w:szCs w:val="21"/>
          <w:lang w:val="en-US" w:eastAsia="zh-CN"/>
        </w:rPr>
        <w:t>《工业企业挥发性有机物泄漏检测与修复技术指南》（HJ 1230—2021）</w:t>
      </w:r>
    </w:p>
    <w:p w14:paraId="27A0FE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挥发性有机化合物，VOCs 定义：参与大气光化学反应的有机化合物，或者根据规定的方法测量或核算确定的有机化合物。</w:t>
      </w:r>
    </w:p>
    <w:p w14:paraId="323C46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涉 VOCs 物料：VOCs 质量分数大于或等于 10%的物料，主要包括有机气体、挥发性有机液体和重液体。</w:t>
      </w:r>
    </w:p>
    <w:p w14:paraId="1B026D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有机气体：在工艺条件下，呈气态的含 VOCs 物料，简称气体。</w:t>
      </w:r>
    </w:p>
    <w:p w14:paraId="78A707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挥发性有机液体（轻液体）：</w:t>
      </w:r>
    </w:p>
    <w:p w14:paraId="44ED81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任何能向大气释放挥发性有机物的符合以下条件之一的有机液体：</w:t>
      </w:r>
    </w:p>
    <w:p w14:paraId="53145F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20℃时，有机液体的真实蒸汽压大于 0.3kPa；</w:t>
      </w:r>
    </w:p>
    <w:p w14:paraId="7E1DA9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20℃时，混合物中，真实蒸汽压大于 0.3kPa 的纯有机化合物的总浓度等于或者高于 20%（质量分数）。</w:t>
      </w:r>
    </w:p>
    <w:p w14:paraId="08A269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重质液：除有机气体和挥发性有机液体以外的涉 VOCs 物料。</w:t>
      </w:r>
    </w:p>
    <w:p w14:paraId="71C243FC">
      <w:pPr>
        <w:pStyle w:val="6"/>
        <w:rPr>
          <w:rFonts w:hint="eastAsia" w:asciiTheme="majorEastAsia" w:hAnsiTheme="majorEastAsia" w:eastAsiaTheme="majorEastAsia" w:cstheme="majorEastAsia"/>
        </w:rPr>
      </w:pPr>
    </w:p>
    <w:p w14:paraId="5DD480D5">
      <w:pPr>
        <w:pStyle w:val="6"/>
        <w:rPr>
          <w:rFonts w:hint="eastAsia" w:asciiTheme="majorEastAsia" w:hAnsiTheme="majorEastAsia" w:eastAsiaTheme="majorEastAsia" w:cstheme="majorEastAsia"/>
        </w:rPr>
      </w:pPr>
    </w:p>
    <w:p w14:paraId="685E7392">
      <w:pPr>
        <w:pStyle w:val="4"/>
        <w:numPr>
          <w:ilvl w:val="1"/>
          <w:numId w:val="0"/>
        </w:numPr>
        <w:bidi w:val="0"/>
        <w:ind w:leftChars="0"/>
        <w:rPr>
          <w:rFonts w:hint="eastAsia" w:asciiTheme="majorEastAsia" w:hAnsiTheme="majorEastAsia" w:eastAsiaTheme="majorEastAsia" w:cstheme="majorEastAsia"/>
          <w:lang w:val="en-US" w:eastAsia="zh-CN"/>
        </w:rPr>
      </w:pPr>
      <w:bookmarkStart w:id="49" w:name="_Toc26897"/>
      <w:r>
        <w:rPr>
          <w:rFonts w:hint="eastAsia" w:asciiTheme="majorEastAsia" w:hAnsiTheme="majorEastAsia" w:eastAsiaTheme="majorEastAsia" w:cstheme="majorEastAsia"/>
          <w:lang w:val="en-US" w:eastAsia="zh-CN"/>
        </w:rPr>
        <w:t>2.4物料状态分析表</w:t>
      </w:r>
      <w:bookmarkEnd w:id="49"/>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03"/>
        <w:gridCol w:w="1275"/>
        <w:gridCol w:w="1012"/>
        <w:gridCol w:w="1150"/>
        <w:gridCol w:w="4923"/>
        <w:gridCol w:w="605"/>
      </w:tblGrid>
      <w:tr w14:paraId="64B544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9668" w:type="dxa"/>
            <w:gridSpan w:val="6"/>
            <w:tcBorders>
              <w:tl2br w:val="nil"/>
              <w:tr2bl w:val="nil"/>
            </w:tcBorders>
            <w:noWrap w:val="0"/>
            <w:vAlign w:val="center"/>
          </w:tcPr>
          <w:p w14:paraId="65F755E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物料状态分析表</w:t>
            </w:r>
          </w:p>
        </w:tc>
      </w:tr>
      <w:tr w14:paraId="13918D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30" w:hRule="atLeast"/>
        </w:trPr>
        <w:tc>
          <w:tcPr>
            <w:tcW w:w="703" w:type="dxa"/>
            <w:tcBorders>
              <w:tl2br w:val="nil"/>
              <w:tr2bl w:val="nil"/>
            </w:tcBorders>
            <w:noWrap w:val="0"/>
            <w:vAlign w:val="center"/>
          </w:tcPr>
          <w:p w14:paraId="74253040">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275" w:type="dxa"/>
            <w:tcBorders>
              <w:tl2br w:val="nil"/>
              <w:tr2bl w:val="nil"/>
            </w:tcBorders>
            <w:noWrap w:val="0"/>
            <w:vAlign w:val="center"/>
          </w:tcPr>
          <w:p w14:paraId="4951834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物料名称</w:t>
            </w:r>
          </w:p>
        </w:tc>
        <w:tc>
          <w:tcPr>
            <w:tcW w:w="1012" w:type="dxa"/>
            <w:tcBorders>
              <w:tl2br w:val="nil"/>
              <w:tr2bl w:val="nil"/>
            </w:tcBorders>
            <w:noWrap w:val="0"/>
            <w:vAlign w:val="center"/>
          </w:tcPr>
          <w:p w14:paraId="6F33B16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是否为涉VOC物料</w:t>
            </w:r>
          </w:p>
        </w:tc>
        <w:tc>
          <w:tcPr>
            <w:tcW w:w="1150" w:type="dxa"/>
            <w:tcBorders>
              <w:tl2br w:val="nil"/>
              <w:tr2bl w:val="nil"/>
            </w:tcBorders>
            <w:noWrap w:val="0"/>
            <w:vAlign w:val="center"/>
          </w:tcPr>
          <w:p w14:paraId="5393185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w:t>
            </w:r>
          </w:p>
        </w:tc>
        <w:tc>
          <w:tcPr>
            <w:tcW w:w="4923" w:type="dxa"/>
            <w:tcBorders>
              <w:tl2br w:val="nil"/>
              <w:tr2bl w:val="nil"/>
            </w:tcBorders>
            <w:noWrap w:val="0"/>
            <w:vAlign w:val="center"/>
          </w:tcPr>
          <w:p w14:paraId="64A67B7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物料状态辨识条件</w:t>
            </w:r>
          </w:p>
        </w:tc>
        <w:tc>
          <w:tcPr>
            <w:tcW w:w="605" w:type="dxa"/>
            <w:tcBorders>
              <w:tl2br w:val="nil"/>
              <w:tr2bl w:val="nil"/>
            </w:tcBorders>
            <w:noWrap w:val="0"/>
            <w:vAlign w:val="center"/>
          </w:tcPr>
          <w:p w14:paraId="0E5C5DD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备注</w:t>
            </w:r>
          </w:p>
        </w:tc>
      </w:tr>
      <w:tr w14:paraId="112357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4C4B181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1275" w:type="dxa"/>
            <w:tcBorders>
              <w:tl2br w:val="nil"/>
              <w:tr2bl w:val="nil"/>
            </w:tcBorders>
            <w:noWrap w:val="0"/>
            <w:vAlign w:val="center"/>
          </w:tcPr>
          <w:p w14:paraId="69044346">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丙烯腈</w:t>
            </w:r>
          </w:p>
        </w:tc>
        <w:tc>
          <w:tcPr>
            <w:tcW w:w="1012" w:type="dxa"/>
            <w:tcBorders>
              <w:tl2br w:val="nil"/>
              <w:tr2bl w:val="nil"/>
            </w:tcBorders>
            <w:noWrap w:val="0"/>
            <w:vAlign w:val="center"/>
          </w:tcPr>
          <w:p w14:paraId="7580EEF1">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69176BAF">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0FE4DDE1">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486961B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bl>
    <w:p w14:paraId="4A5B5032">
      <w:pPr>
        <w:rPr>
          <w:rFonts w:hint="eastAsia" w:asciiTheme="majorEastAsia" w:hAnsiTheme="majorEastAsia" w:eastAsiaTheme="majorEastAsia" w:cstheme="majorEastAsia"/>
          <w:lang w:val="en-US" w:eastAsia="zh-CN"/>
        </w:rPr>
      </w:pPr>
    </w:p>
    <w:p w14:paraId="049447C2">
      <w:pPr>
        <w:pStyle w:val="4"/>
        <w:numPr>
          <w:ilvl w:val="1"/>
          <w:numId w:val="0"/>
        </w:numPr>
        <w:bidi w:val="0"/>
        <w:ind w:leftChars="0"/>
        <w:rPr>
          <w:rFonts w:hint="eastAsia" w:asciiTheme="majorEastAsia" w:hAnsiTheme="majorEastAsia" w:eastAsiaTheme="majorEastAsia" w:cstheme="majorEastAsia"/>
          <w:lang w:val="en-US" w:eastAsia="zh-CN"/>
        </w:rPr>
      </w:pPr>
      <w:bookmarkStart w:id="50" w:name="_Toc17581"/>
      <w:r>
        <w:rPr>
          <w:rFonts w:hint="eastAsia" w:asciiTheme="majorEastAsia" w:hAnsiTheme="majorEastAsia" w:eastAsiaTheme="majorEastAsia" w:cstheme="majorEastAsia"/>
          <w:lang w:val="en-US" w:eastAsia="zh-CN"/>
        </w:rPr>
        <w:t>2.5受控装置分析清单</w:t>
      </w:r>
      <w:bookmarkEnd w:id="50"/>
    </w:p>
    <w:bookmarkEnd w:id="39"/>
    <w:tbl>
      <w:tblPr>
        <w:tblStyle w:val="13"/>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92"/>
        <w:gridCol w:w="2278"/>
        <w:gridCol w:w="1586"/>
        <w:gridCol w:w="3390"/>
        <w:gridCol w:w="1622"/>
      </w:tblGrid>
      <w:tr w14:paraId="48613F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4E9CF73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bookmarkStart w:id="51" w:name="_Toc17776"/>
            <w:bookmarkStart w:id="52" w:name="_Toc12509"/>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受控装置分析清单</w:t>
            </w:r>
          </w:p>
        </w:tc>
      </w:tr>
      <w:tr w14:paraId="192BF8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0" w:type="pct"/>
            <w:tcBorders>
              <w:tl2br w:val="nil"/>
              <w:tr2bl w:val="nil"/>
            </w:tcBorders>
            <w:shd w:val="clear" w:color="auto" w:fill="auto"/>
            <w:vAlign w:val="center"/>
          </w:tcPr>
          <w:p w14:paraId="18E05C8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178" w:type="pct"/>
            <w:tcBorders>
              <w:tl2br w:val="nil"/>
              <w:tr2bl w:val="nil"/>
            </w:tcBorders>
            <w:shd w:val="clear" w:color="auto" w:fill="auto"/>
            <w:vAlign w:val="center"/>
          </w:tcPr>
          <w:p w14:paraId="322096B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w:t>
            </w:r>
          </w:p>
        </w:tc>
        <w:tc>
          <w:tcPr>
            <w:tcW w:w="820" w:type="pct"/>
            <w:tcBorders>
              <w:tl2br w:val="nil"/>
              <w:tr2bl w:val="nil"/>
            </w:tcBorders>
            <w:shd w:val="clear" w:color="auto" w:fill="auto"/>
            <w:vAlign w:val="center"/>
          </w:tcPr>
          <w:p w14:paraId="33624BC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是否受控</w:t>
            </w:r>
          </w:p>
        </w:tc>
        <w:tc>
          <w:tcPr>
            <w:tcW w:w="1753" w:type="pct"/>
            <w:tcBorders>
              <w:tl2br w:val="nil"/>
              <w:tr2bl w:val="nil"/>
            </w:tcBorders>
            <w:shd w:val="clear" w:color="auto" w:fill="auto"/>
            <w:vAlign w:val="center"/>
          </w:tcPr>
          <w:p w14:paraId="1815BA9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原因</w:t>
            </w:r>
          </w:p>
        </w:tc>
        <w:tc>
          <w:tcPr>
            <w:tcW w:w="837" w:type="pct"/>
            <w:tcBorders>
              <w:tl2br w:val="nil"/>
              <w:tr2bl w:val="nil"/>
            </w:tcBorders>
            <w:shd w:val="clear" w:color="auto" w:fill="auto"/>
            <w:vAlign w:val="center"/>
          </w:tcPr>
          <w:p w14:paraId="521C4135">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装置编码</w:t>
            </w:r>
          </w:p>
        </w:tc>
      </w:tr>
      <w:tr w14:paraId="077DC6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424C406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一、受控装置</w:t>
            </w:r>
          </w:p>
        </w:tc>
      </w:tr>
      <w:tr w14:paraId="4A9C52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0" w:type="pct"/>
            <w:tcBorders>
              <w:tl2br w:val="nil"/>
              <w:tr2bl w:val="nil"/>
            </w:tcBorders>
            <w:vAlign w:val="center"/>
          </w:tcPr>
          <w:p w14:paraId="1B038786">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1</w:t>
            </w:r>
          </w:p>
        </w:tc>
        <w:tc>
          <w:tcPr>
            <w:tcW w:w="1178" w:type="pct"/>
            <w:tcBorders>
              <w:tl2br w:val="nil"/>
              <w:tr2bl w:val="nil"/>
            </w:tcBorders>
            <w:vAlign w:val="center"/>
          </w:tcPr>
          <w:p w14:paraId="54BA594A">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PAM水合工序</w:t>
            </w:r>
          </w:p>
        </w:tc>
        <w:tc>
          <w:tcPr>
            <w:tcW w:w="820" w:type="pct"/>
            <w:tcBorders>
              <w:tl2br w:val="nil"/>
              <w:tr2bl w:val="nil"/>
            </w:tcBorders>
            <w:vAlign w:val="center"/>
          </w:tcPr>
          <w:p w14:paraId="6ED655F0">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是</w:t>
            </w:r>
          </w:p>
        </w:tc>
        <w:tc>
          <w:tcPr>
            <w:tcW w:w="1753" w:type="pct"/>
            <w:tcBorders>
              <w:tl2br w:val="nil"/>
              <w:tr2bl w:val="nil"/>
            </w:tcBorders>
            <w:vAlign w:val="center"/>
          </w:tcPr>
          <w:p w14:paraId="7EE18E52">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涉VOCs物料:丙烯腈</w:t>
            </w:r>
          </w:p>
        </w:tc>
        <w:tc>
          <w:tcPr>
            <w:tcW w:w="837" w:type="pct"/>
            <w:tcBorders>
              <w:tl2br w:val="nil"/>
              <w:tr2bl w:val="nil"/>
            </w:tcBorders>
            <w:vAlign w:val="center"/>
          </w:tcPr>
          <w:p w14:paraId="0E30BBC7">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XXPAM0</w:t>
            </w:r>
          </w:p>
        </w:tc>
      </w:tr>
      <w:tr w14:paraId="128533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0" w:type="pct"/>
            <w:tcBorders>
              <w:tl2br w:val="nil"/>
              <w:tr2bl w:val="nil"/>
            </w:tcBorders>
            <w:vAlign w:val="center"/>
          </w:tcPr>
          <w:p w14:paraId="37938C27">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2</w:t>
            </w:r>
          </w:p>
        </w:tc>
        <w:tc>
          <w:tcPr>
            <w:tcW w:w="1178" w:type="pct"/>
            <w:tcBorders>
              <w:tl2br w:val="nil"/>
              <w:tr2bl w:val="nil"/>
            </w:tcBorders>
            <w:vAlign w:val="center"/>
          </w:tcPr>
          <w:p w14:paraId="7AD1A2C0">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储运装置</w:t>
            </w:r>
          </w:p>
        </w:tc>
        <w:tc>
          <w:tcPr>
            <w:tcW w:w="820" w:type="pct"/>
            <w:tcBorders>
              <w:tl2br w:val="nil"/>
              <w:tr2bl w:val="nil"/>
            </w:tcBorders>
            <w:vAlign w:val="center"/>
          </w:tcPr>
          <w:p w14:paraId="2123B70A">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是</w:t>
            </w:r>
          </w:p>
        </w:tc>
        <w:tc>
          <w:tcPr>
            <w:tcW w:w="1753" w:type="pct"/>
            <w:tcBorders>
              <w:tl2br w:val="nil"/>
              <w:tr2bl w:val="nil"/>
            </w:tcBorders>
            <w:vAlign w:val="center"/>
          </w:tcPr>
          <w:p w14:paraId="1583BAFF">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涉VOCs物料:丙烯腈</w:t>
            </w:r>
          </w:p>
        </w:tc>
        <w:tc>
          <w:tcPr>
            <w:tcW w:w="837" w:type="pct"/>
            <w:tcBorders>
              <w:tl2br w:val="nil"/>
              <w:tr2bl w:val="nil"/>
            </w:tcBorders>
            <w:vAlign w:val="center"/>
          </w:tcPr>
          <w:p w14:paraId="2D422B33">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XXXZG0</w:t>
            </w:r>
          </w:p>
        </w:tc>
      </w:tr>
      <w:tr w14:paraId="753603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34BBC11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依据《石化企业泄漏检测与修复工作指南》（环办【2015】104号）5.2分析装置涉及的原料、中间产品、最终产品和各类助剂的组分和含量，任何时间不含涉VOCs物料的装置，为非受控装置。否则，应纳入LDAR实施范围，并建立企业受控装置清单。</w:t>
            </w:r>
          </w:p>
        </w:tc>
      </w:tr>
    </w:tbl>
    <w:p w14:paraId="6CC9C33C">
      <w:pPr>
        <w:rPr>
          <w:rFonts w:hint="eastAsia" w:asciiTheme="majorEastAsia" w:hAnsiTheme="majorEastAsia" w:eastAsiaTheme="majorEastAsia" w:cstheme="majorEastAsia"/>
          <w:lang w:val="en-US" w:eastAsia="zh-CN"/>
        </w:rPr>
      </w:pPr>
    </w:p>
    <w:p w14:paraId="3A207A67">
      <w:pPr>
        <w:pStyle w:val="4"/>
        <w:numPr>
          <w:ilvl w:val="1"/>
          <w:numId w:val="0"/>
        </w:numPr>
        <w:bidi w:val="0"/>
        <w:ind w:leftChars="0"/>
        <w:rPr>
          <w:rFonts w:hint="eastAsia" w:asciiTheme="majorEastAsia" w:hAnsiTheme="majorEastAsia" w:eastAsiaTheme="majorEastAsia" w:cstheme="majorEastAsia"/>
          <w:lang w:val="en-US" w:eastAsia="zh-CN"/>
        </w:rPr>
      </w:pPr>
      <w:bookmarkStart w:id="53" w:name="_Toc26081"/>
      <w:r>
        <w:rPr>
          <w:rFonts w:hint="eastAsia" w:asciiTheme="majorEastAsia" w:hAnsiTheme="majorEastAsia" w:eastAsiaTheme="majorEastAsia" w:cstheme="majorEastAsia"/>
          <w:lang w:val="en-US" w:eastAsia="zh-CN"/>
        </w:rPr>
        <w:t>2.6装置适合性分析</w:t>
      </w:r>
      <w:bookmarkEnd w:id="53"/>
    </w:p>
    <w:p w14:paraId="244AA6BB">
      <w:pPr>
        <w:pStyle w:val="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逐一分析各受控装置内设备或管线的物料，辨识接触或流经涉VOCs 物料的设备或管线。任何时</w:t>
      </w:r>
      <w:r>
        <w:rPr>
          <w:rFonts w:hint="eastAsia" w:asciiTheme="majorEastAsia" w:hAnsiTheme="majorEastAsia" w:eastAsiaTheme="majorEastAsia" w:cstheme="majorEastAsia"/>
          <w:spacing w:val="11"/>
          <w:sz w:val="21"/>
          <w:szCs w:val="21"/>
        </w:rPr>
        <w:t>间不含涉</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9"/>
          <w:sz w:val="21"/>
          <w:szCs w:val="21"/>
        </w:rPr>
        <w:t xml:space="preserve">物料的设备，为非受控设备。否则应纳入 </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5"/>
          <w:sz w:val="21"/>
          <w:szCs w:val="21"/>
        </w:rPr>
        <w:t>实施范围。通过物料平衡表或操作手</w:t>
      </w:r>
      <w:r>
        <w:rPr>
          <w:rFonts w:hint="eastAsia" w:asciiTheme="majorEastAsia" w:hAnsiTheme="majorEastAsia" w:eastAsiaTheme="majorEastAsia" w:cstheme="majorEastAsia"/>
          <w:spacing w:val="1"/>
          <w:sz w:val="21"/>
          <w:szCs w:val="21"/>
        </w:rPr>
        <w:t>册，宜核算设备、管线内</w:t>
      </w:r>
      <w:r>
        <w:rPr>
          <w:rFonts w:hint="eastAsia" w:asciiTheme="majorEastAsia" w:hAnsiTheme="majorEastAsia" w:eastAsiaTheme="majorEastAsia" w:cstheme="majorEastAsia"/>
          <w:sz w:val="21"/>
          <w:szCs w:val="21"/>
        </w:rPr>
        <w:t>TOC</w:t>
      </w:r>
      <w:r>
        <w:rPr>
          <w:rFonts w:hint="eastAsia" w:asciiTheme="majorEastAsia" w:hAnsiTheme="majorEastAsia" w:eastAsiaTheme="majorEastAsia" w:cstheme="majorEastAsia"/>
          <w:spacing w:val="-3"/>
          <w:sz w:val="21"/>
          <w:szCs w:val="21"/>
        </w:rPr>
        <w:t>、</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3"/>
          <w:sz w:val="21"/>
          <w:szCs w:val="21"/>
        </w:rPr>
        <w:t>和甲烷质量分数。对于组分及含量随时间变化的设备管线，宜</w:t>
      </w:r>
      <w:r>
        <w:rPr>
          <w:rFonts w:hint="eastAsia" w:asciiTheme="majorEastAsia" w:hAnsiTheme="majorEastAsia" w:eastAsiaTheme="majorEastAsia" w:cstheme="majorEastAsia"/>
          <w:spacing w:val="-14"/>
          <w:sz w:val="21"/>
          <w:szCs w:val="21"/>
        </w:rPr>
        <w:t>取受控期间质量分数的平均值。除本条款规定的豁免设备外，所有受控设备均应纳入</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3"/>
          <w:sz w:val="21"/>
          <w:szCs w:val="21"/>
        </w:rPr>
        <w:t>实施范围。符合以下条件的受控设备可以申请环保主管部门予以豁免：</w:t>
      </w:r>
    </w:p>
    <w:p w14:paraId="5D340E66">
      <w:pPr>
        <w:pStyle w:val="6"/>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w:t>
      </w:r>
      <w:r>
        <w:rPr>
          <w:rFonts w:hint="eastAsia" w:asciiTheme="majorEastAsia" w:hAnsiTheme="majorEastAsia" w:eastAsiaTheme="majorEastAsia" w:cstheme="majorEastAsia"/>
          <w:spacing w:val="-3"/>
          <w:sz w:val="21"/>
          <w:szCs w:val="21"/>
        </w:rPr>
        <w:t>正常工作处于负压状态</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3"/>
          <w:sz w:val="21"/>
          <w:szCs w:val="21"/>
        </w:rPr>
        <w:t>绝对压力低于9</w:t>
      </w:r>
      <w:r>
        <w:rPr>
          <w:rFonts w:hint="eastAsia" w:asciiTheme="majorEastAsia" w:hAnsiTheme="majorEastAsia" w:eastAsiaTheme="majorEastAsia" w:cstheme="majorEastAsia"/>
          <w:sz w:val="21"/>
          <w:szCs w:val="21"/>
        </w:rPr>
        <w:t>6.3</w:t>
      </w:r>
      <w:r>
        <w:rPr>
          <w:rFonts w:hint="eastAsia" w:asciiTheme="majorEastAsia" w:hAnsiTheme="majorEastAsia" w:eastAsiaTheme="majorEastAsia" w:cstheme="majorEastAsia"/>
          <w:spacing w:val="-3"/>
          <w:sz w:val="21"/>
          <w:szCs w:val="21"/>
        </w:rPr>
        <w:t>k</w:t>
      </w:r>
      <w:r>
        <w:rPr>
          <w:rFonts w:hint="eastAsia" w:asciiTheme="majorEastAsia" w:hAnsiTheme="majorEastAsia" w:eastAsiaTheme="majorEastAsia" w:cstheme="majorEastAsia"/>
          <w:sz w:val="21"/>
          <w:szCs w:val="21"/>
        </w:rPr>
        <w:t>P</w:t>
      </w:r>
      <w:r>
        <w:rPr>
          <w:rFonts w:hint="eastAsia" w:asciiTheme="majorEastAsia" w:hAnsiTheme="majorEastAsia" w:eastAsiaTheme="majorEastAsia" w:cstheme="majorEastAsia"/>
          <w:spacing w:val="-3"/>
          <w:sz w:val="21"/>
          <w:szCs w:val="21"/>
        </w:rPr>
        <w:t>a</w:t>
      </w:r>
      <w:r>
        <w:rPr>
          <w:rFonts w:hint="eastAsia" w:asciiTheme="majorEastAsia" w:hAnsiTheme="majorEastAsia" w:eastAsiaTheme="majorEastAsia" w:cstheme="majorEastAsia"/>
          <w:spacing w:val="-106"/>
          <w:sz w:val="21"/>
          <w:szCs w:val="21"/>
        </w:rPr>
        <w:t>）；</w:t>
      </w:r>
    </w:p>
    <w:p w14:paraId="0DC30A3D">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——仅在开停工、故障、应急响应或临时投用期间接触涉VOCs 物料的设备，且一年接触时间不超过 15 日。</w:t>
      </w:r>
    </w:p>
    <w:p w14:paraId="5F5D6650">
      <w:pPr>
        <w:rPr>
          <w:rFonts w:hint="eastAsia" w:asciiTheme="majorEastAsia" w:hAnsiTheme="majorEastAsia" w:eastAsiaTheme="majorEastAsia" w:cstheme="majorEastAsia"/>
        </w:rPr>
      </w:pPr>
    </w:p>
    <w:p w14:paraId="575580B7">
      <w:pPr>
        <w:rPr>
          <w:rFonts w:hint="eastAsia" w:asciiTheme="majorEastAsia" w:hAnsiTheme="majorEastAsia" w:eastAsiaTheme="majorEastAsia" w:cstheme="majorEastAsia"/>
          <w:lang w:val="en-US" w:eastAsia="zh-CN"/>
        </w:rPr>
      </w:pPr>
    </w:p>
    <w:p w14:paraId="78F5D0B3">
      <w:pPr>
        <w:pStyle w:val="4"/>
        <w:numPr>
          <w:ilvl w:val="1"/>
          <w:numId w:val="0"/>
        </w:numPr>
        <w:bidi w:val="0"/>
        <w:ind w:leftChars="0"/>
        <w:rPr>
          <w:rFonts w:hint="eastAsia" w:asciiTheme="majorEastAsia" w:hAnsiTheme="majorEastAsia" w:eastAsiaTheme="majorEastAsia" w:cstheme="majorEastAsia"/>
          <w:lang w:val="en-US" w:eastAsia="zh-CN"/>
        </w:rPr>
      </w:pPr>
      <w:bookmarkStart w:id="54" w:name="_Toc32347"/>
      <w:r>
        <w:rPr>
          <w:rFonts w:hint="eastAsia" w:asciiTheme="majorEastAsia" w:hAnsiTheme="majorEastAsia" w:eastAsiaTheme="majorEastAsia" w:cstheme="majorEastAsia"/>
          <w:lang w:val="en-US" w:eastAsia="zh-CN"/>
        </w:rPr>
        <w:t>2.7响应因子分析</w:t>
      </w:r>
      <w:bookmarkEnd w:id="54"/>
    </w:p>
    <w:p w14:paraId="69D86D9E">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检测仪器使用甲烷校正。然而，检测仪器对很多不同的化合物响应，敏感度也不尽相同。为了将分析仪的读数从甲烷 μmol/mol 调整到相关的化合物的μmol/mol，必须使用修正因子。这个修正因子我们称之为“响应因子”。</w:t>
      </w:r>
    </w:p>
    <w:p w14:paraId="5167DED2">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一个装置的流包含多种产品，每一种又有着不同的理化特性，因此挥发性有机气体分析仪要获得准确的 μmol/mol 读数，要有不同的响应因子。</w:t>
      </w:r>
    </w:p>
    <w:p w14:paraId="5773433B">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14:paraId="6552ACA8">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按照《工业企业挥发性有机物检测与修复技术指南》（HJ 1230—2021）对响应因子进行修正</w:t>
      </w:r>
    </w:p>
    <w:p w14:paraId="487FCA91">
      <w:pPr>
        <w:pStyle w:val="6"/>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响应因子获取：</w:t>
      </w:r>
    </w:p>
    <w:p w14:paraId="4786ECBD">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响应因子获取途径包括但不限于： </w:t>
      </w:r>
    </w:p>
    <w:p w14:paraId="33D37C01">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VOCs 物料为单一组分，可查阅检测仪器说明书或依据 《泄漏和敞开液面排放的挥发性有机物检测技术导则》（HJ733—2014）规定的方法，确定该组分 500 µmol/mol～2000 µmol/mol 范围内任一浓度下的响应因子，作为该物料的响应因子。 </w:t>
      </w:r>
    </w:p>
    <w:p w14:paraId="60F678B2">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VOCs 物料为多组分，采用《工业企业挥发性有机物检测与修复技术指南》（HJ 1230—2021） 6.1.3.2 条中方法 a）获得各组分的响应因子，按式（1）计算该物料的响应因子。 </w:t>
      </w:r>
    </w:p>
    <w:p w14:paraId="175B202D">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3360" behindDoc="1" locked="0" layoutInCell="1" allowOverlap="1">
            <wp:simplePos x="0" y="0"/>
            <wp:positionH relativeFrom="column">
              <wp:posOffset>1543050</wp:posOffset>
            </wp:positionH>
            <wp:positionV relativeFrom="paragraph">
              <wp:posOffset>62865</wp:posOffset>
            </wp:positionV>
            <wp:extent cx="1409700" cy="697865"/>
            <wp:effectExtent l="0" t="0" r="0" b="6985"/>
            <wp:wrapTight wrapText="bothSides">
              <wp:wrapPolygon>
                <wp:start x="0" y="0"/>
                <wp:lineTo x="0" y="21227"/>
                <wp:lineTo x="21308" y="21227"/>
                <wp:lineTo x="21308" y="0"/>
                <wp:lineTo x="0" y="0"/>
              </wp:wrapPolygon>
            </wp:wrapTight>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6"/>
                    <a:stretch>
                      <a:fillRect/>
                    </a:stretch>
                  </pic:blipFill>
                  <pic:spPr>
                    <a:xfrm>
                      <a:off x="0" y="0"/>
                      <a:ext cx="1409700" cy="697865"/>
                    </a:xfrm>
                    <a:prstGeom prst="rect">
                      <a:avLst/>
                    </a:prstGeom>
                    <a:noFill/>
                    <a:ln>
                      <a:noFill/>
                    </a:ln>
                  </pic:spPr>
                </pic:pic>
              </a:graphicData>
            </a:graphic>
          </wp:anchor>
        </w:drawing>
      </w:r>
    </w:p>
    <w:p w14:paraId="76173B62">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（1）</w:t>
      </w:r>
    </w:p>
    <w:p w14:paraId="0396E53A">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14:paraId="07A211E7">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式中：RFm——物料合成响应因子； </w:t>
      </w:r>
    </w:p>
    <w:p w14:paraId="010AAC52">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xi——组分 i 的摩尔分数； </w:t>
      </w:r>
    </w:p>
    <w:p w14:paraId="07344E70">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RFi——组分 i 的响应因子； </w:t>
      </w:r>
    </w:p>
    <w:p w14:paraId="6CB53D10">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n——物料中 VOCs 的组分数。</w:t>
      </w:r>
    </w:p>
    <w:p w14:paraId="648D437B">
      <w:pPr>
        <w:pStyle w:val="6"/>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响应因子应用：</w:t>
      </w:r>
    </w:p>
    <w:p w14:paraId="6CF42DD8">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按以下规则应用响应因子： </w:t>
      </w:r>
    </w:p>
    <w:p w14:paraId="03C55501">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RFm≤10，按以下情况进行应用： </w:t>
      </w:r>
    </w:p>
    <w:p w14:paraId="48BCB32D">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——RFm≤3，泄漏检测值无需修正； </w:t>
      </w:r>
    </w:p>
    <w:p w14:paraId="46F06551">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——3＜RFm≤10，则根据式（2）修正泄漏检测值；</w:t>
      </w:r>
    </w:p>
    <w:p w14:paraId="13F992EA">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4384" behindDoc="1" locked="0" layoutInCell="1" allowOverlap="1">
            <wp:simplePos x="0" y="0"/>
            <wp:positionH relativeFrom="column">
              <wp:posOffset>1524000</wp:posOffset>
            </wp:positionH>
            <wp:positionV relativeFrom="paragraph">
              <wp:posOffset>26670</wp:posOffset>
            </wp:positionV>
            <wp:extent cx="1162050" cy="268605"/>
            <wp:effectExtent l="0" t="0" r="0" b="17145"/>
            <wp:wrapTight wrapText="bothSides">
              <wp:wrapPolygon>
                <wp:start x="0" y="0"/>
                <wp:lineTo x="0" y="19915"/>
                <wp:lineTo x="21246" y="19915"/>
                <wp:lineTo x="21246" y="0"/>
                <wp:lineTo x="0" y="0"/>
              </wp:wrapPolygon>
            </wp:wrapTight>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7"/>
                    <a:stretch>
                      <a:fillRect/>
                    </a:stretch>
                  </pic:blipFill>
                  <pic:spPr>
                    <a:xfrm>
                      <a:off x="0" y="0"/>
                      <a:ext cx="1162050" cy="268605"/>
                    </a:xfrm>
                    <a:prstGeom prst="rect">
                      <a:avLst/>
                    </a:prstGeom>
                    <a:noFill/>
                    <a:ln>
                      <a:noFill/>
                    </a:ln>
                  </pic:spPr>
                </pic:pic>
              </a:graphicData>
            </a:graphic>
          </wp:anchor>
        </w:drawing>
      </w:r>
      <w:r>
        <w:rPr>
          <w:rFonts w:hint="eastAsia" w:asciiTheme="majorEastAsia" w:hAnsiTheme="majorEastAsia" w:eastAsiaTheme="majorEastAsia" w:cstheme="majorEastAsia"/>
          <w:color w:val="auto"/>
          <w:sz w:val="21"/>
          <w:szCs w:val="21"/>
          <w:lang w:val="en-US" w:eastAsia="zh-CN"/>
        </w:rPr>
        <w:t xml:space="preserve">                                                                                        （2）</w:t>
      </w:r>
    </w:p>
    <w:p w14:paraId="487F1399">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式中：SVm——经过响应因子修正后的泄漏检测值，µmol/mol； </w:t>
      </w:r>
    </w:p>
    <w:p w14:paraId="27E9DCC4">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SV——密封点泄漏检测值，µmol/mol； </w:t>
      </w:r>
    </w:p>
    <w:p w14:paraId="18BA5B4B">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RFm——物料合成响应因子。 </w:t>
      </w:r>
    </w:p>
    <w:p w14:paraId="7ECBD40E">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RFm＞10，选择物料中 RFm＞10 的组分或响应特性相近组分的气体标准物质为校准气体，按 3.3.1 条得出响应因子，直到物料响应因子 RFm≤10，按照 6.1.3.2 条中方法 a）应用。 </w:t>
      </w:r>
    </w:p>
    <w:p w14:paraId="77C833D4">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c） 不在仪器制造商提供的响应因子清单中，且无法获取到相应气体标准物质的 VOCs 物料，可暂 不应用响应因子。</w:t>
      </w:r>
    </w:p>
    <w:p w14:paraId="2A97A94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响应因子由检测设备生产厂家提供。如果仅有一种化合物，响应因子可以用来修正该化合物的响应。如果是化合物的混合物，氢火焰离子检测仪会对混合物的所有组分响应，并不能区分组分。如果混合物的组成已知，响应因子可以通过各个组分的响应因子加权计算得到。</w:t>
      </w:r>
    </w:p>
    <w:p w14:paraId="5B9079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在确定流和建立数据库期间，检测设备的每种化合物的响应因子要输入到LDAR 专家管理系统软件，计算得出混合物的响应因子，并制成响应因子表单，提供给现场技术人员，以保证现场检测设备读数精准。</w:t>
      </w:r>
    </w:p>
    <w:p w14:paraId="0EA50A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 xml:space="preserve">石油炼制工业生产装置可不考虑响应因子对检测值的影响；石油化工生产装置应根据物料中 VOCs 的组成确定响应因子。根据物料中 VOCs 的组成确定响应因子。物料分析及响应因子如下： </w:t>
      </w:r>
    </w:p>
    <w:p w14:paraId="3212D58C">
      <w:pPr>
        <w:pStyle w:val="2"/>
        <w:rPr>
          <w:rFonts w:hint="eastAsia" w:asciiTheme="majorEastAsia" w:hAnsiTheme="majorEastAsia" w:eastAsiaTheme="majorEastAsia" w:cstheme="majorEastAsia"/>
        </w:rPr>
      </w:pPr>
    </w:p>
    <w:tbl>
      <w:tblPr>
        <w:tblStyle w:val="13"/>
        <w:tblW w:w="5000" w:type="pct"/>
        <w:jc w:val="center"/>
        <w:tblLayout w:type="autofit"/>
        <w:tblCellMar>
          <w:top w:w="15" w:type="dxa"/>
          <w:left w:w="15" w:type="dxa"/>
          <w:bottom w:w="15" w:type="dxa"/>
          <w:right w:w="15" w:type="dxa"/>
        </w:tblCellMar>
      </w:tblPr>
      <w:tblGrid>
        <w:gridCol w:w="829"/>
        <w:gridCol w:w="1859"/>
        <w:gridCol w:w="2322"/>
        <w:gridCol w:w="2319"/>
        <w:gridCol w:w="2339"/>
      </w:tblGrid>
      <w:tr w14:paraId="2E779F94">
        <w:tblPrEx>
          <w:tblCellMar>
            <w:top w:w="15" w:type="dxa"/>
            <w:left w:w="15" w:type="dxa"/>
            <w:bottom w:w="15" w:type="dxa"/>
            <w:right w:w="15" w:type="dxa"/>
          </w:tblCellMar>
        </w:tblPrEx>
        <w:trPr>
          <w:trHeight w:val="423" w:hRule="atLeast"/>
          <w:jc w:val="center"/>
        </w:trPr>
        <w:tc>
          <w:tcPr>
            <w:tcW w:w="9668" w:type="dxa"/>
            <w:gridSpan w:val="5"/>
            <w:tcBorders>
              <w:bottom w:val="single" w:color="000000" w:sz="12" w:space="0"/>
            </w:tcBorders>
            <w:vAlign w:val="center"/>
          </w:tcPr>
          <w:p w14:paraId="1B82DEF0">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sz w:val="24"/>
                <w:szCs w:val="24"/>
                <w:lang w:val="en-US" w:eastAsia="zh-CN"/>
              </w:rPr>
              <w:t>仪器检测使用响应因子分析</w:t>
            </w:r>
          </w:p>
        </w:tc>
      </w:tr>
      <w:tr w14:paraId="1181FF08">
        <w:tblPrEx>
          <w:tblCellMar>
            <w:top w:w="15" w:type="dxa"/>
            <w:left w:w="15" w:type="dxa"/>
            <w:bottom w:w="15" w:type="dxa"/>
            <w:right w:w="15" w:type="dxa"/>
          </w:tblCellMar>
        </w:tblPrEx>
        <w:trPr>
          <w:trHeight w:val="512" w:hRule="atLeast"/>
          <w:jc w:val="center"/>
        </w:trPr>
        <w:tc>
          <w:tcPr>
            <w:tcW w:w="829" w:type="dxa"/>
            <w:vMerge w:val="restart"/>
            <w:tcBorders>
              <w:top w:val="single" w:color="000000" w:sz="12" w:space="0"/>
              <w:left w:val="single" w:color="000000" w:sz="12" w:space="0"/>
              <w:bottom w:val="single" w:color="000000" w:sz="4" w:space="0"/>
              <w:right w:val="single" w:color="000000" w:sz="4" w:space="0"/>
            </w:tcBorders>
            <w:vAlign w:val="center"/>
          </w:tcPr>
          <w:p w14:paraId="2700FB31">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序号</w:t>
            </w:r>
          </w:p>
          <w:p w14:paraId="270A756F">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859" w:type="dxa"/>
            <w:vMerge w:val="restart"/>
            <w:tcBorders>
              <w:top w:val="single" w:color="000000" w:sz="12" w:space="0"/>
              <w:left w:val="single" w:color="000000" w:sz="4" w:space="0"/>
              <w:bottom w:val="single" w:color="000000" w:sz="4" w:space="0"/>
              <w:right w:val="single" w:color="000000" w:sz="4" w:space="0"/>
            </w:tcBorders>
            <w:vAlign w:val="center"/>
          </w:tcPr>
          <w:p w14:paraId="7A2795E7">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物料介质</w:t>
            </w:r>
          </w:p>
          <w:p w14:paraId="7A7C3938">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4641" w:type="dxa"/>
            <w:gridSpan w:val="2"/>
            <w:tcBorders>
              <w:top w:val="single" w:color="000000" w:sz="12" w:space="0"/>
              <w:left w:val="single" w:color="000000" w:sz="4" w:space="0"/>
              <w:bottom w:val="single" w:color="000000" w:sz="4" w:space="0"/>
              <w:right w:val="single" w:color="000000" w:sz="4" w:space="0"/>
            </w:tcBorders>
            <w:vAlign w:val="center"/>
          </w:tcPr>
          <w:p w14:paraId="2FD37687">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响应因子</w:t>
            </w:r>
          </w:p>
        </w:tc>
        <w:tc>
          <w:tcPr>
            <w:tcW w:w="2339" w:type="dxa"/>
            <w:vMerge w:val="restart"/>
            <w:tcBorders>
              <w:top w:val="single" w:color="000000" w:sz="12" w:space="0"/>
              <w:left w:val="single" w:color="000000" w:sz="4" w:space="0"/>
              <w:bottom w:val="single" w:color="000000" w:sz="4" w:space="0"/>
              <w:right w:val="single" w:color="000000" w:sz="12" w:space="0"/>
            </w:tcBorders>
            <w:vAlign w:val="center"/>
          </w:tcPr>
          <w:p w14:paraId="46C87124">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是否数据修正</w:t>
            </w:r>
          </w:p>
          <w:p w14:paraId="19043DEB">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14:paraId="7703A2AD">
        <w:tblPrEx>
          <w:tblCellMar>
            <w:top w:w="15" w:type="dxa"/>
            <w:left w:w="15" w:type="dxa"/>
            <w:bottom w:w="15" w:type="dxa"/>
            <w:right w:w="15" w:type="dxa"/>
          </w:tblCellMar>
        </w:tblPrEx>
        <w:trPr>
          <w:trHeight w:val="525" w:hRule="atLeast"/>
          <w:jc w:val="center"/>
        </w:trPr>
        <w:tc>
          <w:tcPr>
            <w:tcW w:w="829" w:type="dxa"/>
            <w:vMerge w:val="continue"/>
            <w:tcBorders>
              <w:top w:val="single" w:color="000000" w:sz="4" w:space="0"/>
              <w:left w:val="single" w:color="000000" w:sz="12" w:space="0"/>
              <w:bottom w:val="single" w:color="000000" w:sz="4" w:space="0"/>
              <w:right w:val="single" w:color="000000" w:sz="4" w:space="0"/>
            </w:tcBorders>
            <w:vAlign w:val="center"/>
          </w:tcPr>
          <w:p w14:paraId="3CA6F033">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14:paraId="3733FCDD">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2322" w:type="dxa"/>
            <w:tcBorders>
              <w:top w:val="single" w:color="000000" w:sz="4" w:space="0"/>
              <w:left w:val="single" w:color="000000" w:sz="4" w:space="0"/>
              <w:bottom w:val="single" w:color="000000" w:sz="4" w:space="0"/>
              <w:right w:val="single" w:color="000000" w:sz="4" w:space="0"/>
            </w:tcBorders>
            <w:vAlign w:val="center"/>
          </w:tcPr>
          <w:p w14:paraId="6181E0C2">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0-10000umol/mol</w:t>
            </w:r>
          </w:p>
        </w:tc>
        <w:tc>
          <w:tcPr>
            <w:tcW w:w="2319" w:type="dxa"/>
            <w:tcBorders>
              <w:top w:val="single" w:color="000000" w:sz="4" w:space="0"/>
              <w:left w:val="single" w:color="000000" w:sz="4" w:space="0"/>
              <w:bottom w:val="single" w:color="000000" w:sz="4" w:space="0"/>
              <w:right w:val="single" w:color="000000" w:sz="4" w:space="0"/>
            </w:tcBorders>
            <w:vAlign w:val="center"/>
          </w:tcPr>
          <w:p w14:paraId="4EA842B4">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＞10000umol/mol</w:t>
            </w:r>
          </w:p>
        </w:tc>
        <w:tc>
          <w:tcPr>
            <w:tcW w:w="2339" w:type="dxa"/>
            <w:vMerge w:val="continue"/>
            <w:tcBorders>
              <w:top w:val="single" w:color="000000" w:sz="4" w:space="0"/>
              <w:left w:val="single" w:color="000000" w:sz="4" w:space="0"/>
              <w:bottom w:val="single" w:color="000000" w:sz="4" w:space="0"/>
              <w:right w:val="single" w:color="000000" w:sz="12" w:space="0"/>
            </w:tcBorders>
            <w:vAlign w:val="center"/>
          </w:tcPr>
          <w:p w14:paraId="7DFE9690">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14:paraId="551624E5">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690512A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1859" w:type="dxa"/>
            <w:tcBorders>
              <w:top w:val="single" w:color="000000" w:sz="4" w:space="0"/>
              <w:left w:val="single" w:color="000000" w:sz="4" w:space="0"/>
              <w:bottom w:val="single" w:color="000000" w:sz="4" w:space="0"/>
              <w:right w:val="single" w:color="000000" w:sz="4" w:space="0"/>
            </w:tcBorders>
            <w:vAlign w:val="center"/>
          </w:tcPr>
          <w:p w14:paraId="0D186F2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bidi="ar"/>
              </w:rPr>
              <w:t>丙烯腈</w:t>
            </w:r>
          </w:p>
        </w:tc>
        <w:tc>
          <w:tcPr>
            <w:tcW w:w="2322" w:type="dxa"/>
            <w:tcBorders>
              <w:top w:val="single" w:color="000000" w:sz="4" w:space="0"/>
              <w:left w:val="single" w:color="000000" w:sz="4" w:space="0"/>
              <w:bottom w:val="single" w:color="000000" w:sz="4" w:space="0"/>
              <w:right w:val="single" w:color="000000" w:sz="4" w:space="0"/>
            </w:tcBorders>
            <w:vAlign w:val="center"/>
          </w:tcPr>
          <w:p w14:paraId="506FCCC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0.85</w:t>
            </w:r>
          </w:p>
        </w:tc>
        <w:tc>
          <w:tcPr>
            <w:tcW w:w="2319" w:type="dxa"/>
            <w:tcBorders>
              <w:top w:val="single" w:color="000000" w:sz="4" w:space="0"/>
              <w:left w:val="single" w:color="000000" w:sz="4" w:space="0"/>
              <w:bottom w:val="single" w:color="000000" w:sz="4" w:space="0"/>
              <w:right w:val="single" w:color="000000" w:sz="4" w:space="0"/>
            </w:tcBorders>
            <w:vAlign w:val="center"/>
          </w:tcPr>
          <w:p w14:paraId="6B854B4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0.85</w:t>
            </w:r>
          </w:p>
        </w:tc>
        <w:tc>
          <w:tcPr>
            <w:tcW w:w="2339" w:type="dxa"/>
            <w:tcBorders>
              <w:top w:val="single" w:color="000000" w:sz="4" w:space="0"/>
              <w:left w:val="single" w:color="000000" w:sz="4" w:space="0"/>
              <w:bottom w:val="single" w:color="000000" w:sz="4" w:space="0"/>
              <w:right w:val="single" w:color="000000" w:sz="12" w:space="0"/>
            </w:tcBorders>
            <w:vAlign w:val="center"/>
          </w:tcPr>
          <w:p w14:paraId="4282FD7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color w:val="auto"/>
                <w:kern w:val="0"/>
                <w:sz w:val="21"/>
                <w:szCs w:val="21"/>
                <w:u w:val="none"/>
                <w:lang w:val="en-US" w:eastAsia="zh-CN" w:bidi="ar"/>
              </w:rPr>
              <w:t>否</w:t>
            </w:r>
          </w:p>
        </w:tc>
      </w:tr>
    </w:tbl>
    <w:p w14:paraId="49F18189">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55" w:name="_Toc14361"/>
      <w:r>
        <w:rPr>
          <w:rFonts w:hint="eastAsia" w:asciiTheme="majorEastAsia" w:hAnsiTheme="majorEastAsia" w:eastAsiaTheme="majorEastAsia" w:cstheme="majorEastAsia"/>
          <w:color w:val="auto"/>
          <w:lang w:val="en-US" w:eastAsia="zh-CN"/>
        </w:rPr>
        <w:t>3 现场</w:t>
      </w:r>
      <w:r>
        <w:rPr>
          <w:rFonts w:hint="eastAsia" w:asciiTheme="majorEastAsia" w:hAnsiTheme="majorEastAsia" w:eastAsiaTheme="majorEastAsia" w:cstheme="majorEastAsia"/>
          <w:color w:val="auto"/>
        </w:rPr>
        <w:t>检测</w:t>
      </w:r>
      <w:bookmarkEnd w:id="51"/>
      <w:bookmarkEnd w:id="52"/>
      <w:bookmarkEnd w:id="55"/>
    </w:p>
    <w:p w14:paraId="1D4718D8">
      <w:pPr>
        <w:pStyle w:val="4"/>
        <w:numPr>
          <w:ilvl w:val="1"/>
          <w:numId w:val="0"/>
        </w:numPr>
        <w:bidi w:val="0"/>
        <w:ind w:leftChars="0"/>
        <w:rPr>
          <w:rFonts w:hint="eastAsia" w:asciiTheme="majorEastAsia" w:hAnsiTheme="majorEastAsia" w:eastAsiaTheme="majorEastAsia" w:cstheme="majorEastAsia"/>
          <w:lang w:val="en-US" w:eastAsia="zh-CN"/>
        </w:rPr>
      </w:pPr>
      <w:bookmarkStart w:id="56" w:name="_Toc6948"/>
      <w:bookmarkStart w:id="57" w:name="_Toc21329"/>
      <w:bookmarkStart w:id="58" w:name="_Toc25188"/>
      <w:bookmarkStart w:id="59" w:name="_Toc23311"/>
      <w:r>
        <w:rPr>
          <w:rFonts w:hint="eastAsia" w:asciiTheme="majorEastAsia" w:hAnsiTheme="majorEastAsia" w:eastAsiaTheme="majorEastAsia" w:cstheme="majorEastAsia"/>
        </w:rPr>
        <w:drawing>
          <wp:anchor distT="0" distB="0" distL="114300" distR="114300" simplePos="0" relativeHeight="251662336" behindDoc="0" locked="0" layoutInCell="1" allowOverlap="1">
            <wp:simplePos x="0" y="0"/>
            <wp:positionH relativeFrom="column">
              <wp:posOffset>2394585</wp:posOffset>
            </wp:positionH>
            <wp:positionV relativeFrom="paragraph">
              <wp:posOffset>336550</wp:posOffset>
            </wp:positionV>
            <wp:extent cx="1330960" cy="1669415"/>
            <wp:effectExtent l="0" t="0" r="2540" b="698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8"/>
                    <a:stretch>
                      <a:fillRect/>
                    </a:stretch>
                  </pic:blipFill>
                  <pic:spPr>
                    <a:xfrm>
                      <a:off x="0" y="0"/>
                      <a:ext cx="1330960" cy="1669415"/>
                    </a:xfrm>
                    <a:prstGeom prst="rect">
                      <a:avLst/>
                    </a:prstGeom>
                    <a:noFill/>
                    <a:ln>
                      <a:noFill/>
                    </a:ln>
                  </pic:spPr>
                </pic:pic>
              </a:graphicData>
            </a:graphic>
          </wp:anchor>
        </w:drawing>
      </w:r>
      <w:r>
        <w:rPr>
          <w:rFonts w:hint="eastAsia" w:asciiTheme="majorEastAsia" w:hAnsiTheme="majorEastAsia" w:eastAsiaTheme="majorEastAsia" w:cstheme="majorEastAsia"/>
          <w:lang w:val="en-US" w:eastAsia="zh-CN"/>
        </w:rPr>
        <w:t>3.1</w:t>
      </w:r>
      <w:bookmarkEnd w:id="56"/>
      <w:bookmarkEnd w:id="57"/>
      <w:bookmarkEnd w:id="58"/>
      <w:bookmarkStart w:id="60" w:name="_Toc23655"/>
      <w:r>
        <w:rPr>
          <w:rFonts w:hint="eastAsia" w:asciiTheme="majorEastAsia" w:hAnsiTheme="majorEastAsia" w:eastAsiaTheme="majorEastAsia" w:cstheme="majorEastAsia"/>
          <w:lang w:val="en-US" w:eastAsia="zh-CN"/>
        </w:rPr>
        <w:t>检测设备及辅助设备</w:t>
      </w:r>
      <w:bookmarkEnd w:id="59"/>
      <w:bookmarkEnd w:id="60"/>
    </w:p>
    <w:p w14:paraId="080F978E">
      <w:pPr>
        <w:pStyle w:val="4"/>
        <w:numPr>
          <w:ilvl w:val="1"/>
          <w:numId w:val="0"/>
        </w:numPr>
        <w:tabs>
          <w:tab w:val="clear" w:pos="576"/>
        </w:tabs>
        <w:spacing w:before="240"/>
        <w:rPr>
          <w:rFonts w:hint="eastAsia" w:asciiTheme="majorEastAsia" w:hAnsiTheme="majorEastAsia" w:eastAsiaTheme="majorEastAsia" w:cstheme="majorEastAsia"/>
          <w:b/>
          <w:bCs/>
          <w:caps w:val="0"/>
          <w:spacing w:val="0"/>
          <w:kern w:val="2"/>
          <w:sz w:val="24"/>
          <w:szCs w:val="24"/>
          <w:lang w:val="en-US" w:eastAsia="zh-CN" w:bidi="ar-SA"/>
        </w:rPr>
      </w:pPr>
    </w:p>
    <w:p w14:paraId="1D057681">
      <w:pPr>
        <w:pStyle w:val="21"/>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756DEB88">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450619EF">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349FDCA9">
      <w:pPr>
        <w:pStyle w:val="21"/>
        <w:ind w:left="936"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39601305">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6D17B1E1">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tbl>
      <w:tblPr>
        <w:tblStyle w:val="14"/>
        <w:tblpPr w:leftFromText="180" w:rightFromText="180" w:vertAnchor="text" w:horzAnchor="page" w:tblpX="1321" w:tblpY="692"/>
        <w:tblOverlap w:val="never"/>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1437"/>
        <w:gridCol w:w="1138"/>
        <w:gridCol w:w="1962"/>
        <w:gridCol w:w="1513"/>
        <w:gridCol w:w="673"/>
      </w:tblGrid>
      <w:tr w14:paraId="18E3F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1" w:type="pct"/>
            <w:tcBorders>
              <w:tl2br w:val="nil"/>
              <w:tr2bl w:val="nil"/>
            </w:tcBorders>
            <w:noWrap w:val="0"/>
            <w:vAlign w:val="center"/>
          </w:tcPr>
          <w:p w14:paraId="5A2E88E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bookmarkStart w:id="61" w:name="_Toc15428"/>
            <w:bookmarkStart w:id="62" w:name="_Toc8884"/>
            <w:r>
              <w:rPr>
                <w:rFonts w:hint="eastAsia" w:asciiTheme="majorEastAsia" w:hAnsiTheme="majorEastAsia" w:eastAsiaTheme="majorEastAsia" w:cstheme="majorEastAsia"/>
                <w:b w:val="0"/>
                <w:bCs w:val="0"/>
                <w:sz w:val="21"/>
                <w:szCs w:val="21"/>
                <w:vertAlign w:val="baseline"/>
                <w:lang w:val="en-US" w:eastAsia="zh-CN"/>
              </w:rPr>
              <w:t>设备名称</w:t>
            </w:r>
          </w:p>
        </w:tc>
        <w:tc>
          <w:tcPr>
            <w:tcW w:w="680" w:type="pct"/>
            <w:tcBorders>
              <w:tl2br w:val="nil"/>
              <w:tr2bl w:val="nil"/>
            </w:tcBorders>
            <w:noWrap w:val="0"/>
            <w:vAlign w:val="center"/>
          </w:tcPr>
          <w:p w14:paraId="77CB6643">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设备型号</w:t>
            </w:r>
          </w:p>
        </w:tc>
        <w:tc>
          <w:tcPr>
            <w:tcW w:w="730" w:type="pct"/>
            <w:tcBorders>
              <w:tl2br w:val="nil"/>
              <w:tr2bl w:val="nil"/>
            </w:tcBorders>
            <w:noWrap w:val="0"/>
            <w:vAlign w:val="center"/>
          </w:tcPr>
          <w:p w14:paraId="06DD46F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准确度</w:t>
            </w:r>
          </w:p>
        </w:tc>
        <w:tc>
          <w:tcPr>
            <w:tcW w:w="578" w:type="pct"/>
            <w:tcBorders>
              <w:tl2br w:val="nil"/>
              <w:tr2bl w:val="nil"/>
            </w:tcBorders>
            <w:noWrap w:val="0"/>
            <w:vAlign w:val="center"/>
          </w:tcPr>
          <w:p w14:paraId="17A9957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响应时间</w:t>
            </w:r>
          </w:p>
        </w:tc>
        <w:tc>
          <w:tcPr>
            <w:tcW w:w="997" w:type="pct"/>
            <w:tcBorders>
              <w:tl2br w:val="nil"/>
              <w:tr2bl w:val="nil"/>
            </w:tcBorders>
            <w:noWrap w:val="0"/>
            <w:vAlign w:val="center"/>
          </w:tcPr>
          <w:p w14:paraId="190E8AD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检测范围</w:t>
            </w:r>
          </w:p>
        </w:tc>
        <w:tc>
          <w:tcPr>
            <w:tcW w:w="769" w:type="pct"/>
            <w:tcBorders>
              <w:tl2br w:val="nil"/>
              <w:tr2bl w:val="nil"/>
            </w:tcBorders>
            <w:noWrap w:val="0"/>
            <w:vAlign w:val="center"/>
          </w:tcPr>
          <w:p w14:paraId="7C90EC7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分辨率</w:t>
            </w:r>
          </w:p>
        </w:tc>
        <w:tc>
          <w:tcPr>
            <w:tcW w:w="342" w:type="pct"/>
            <w:tcBorders>
              <w:tl2br w:val="nil"/>
              <w:tr2bl w:val="nil"/>
            </w:tcBorders>
            <w:noWrap w:val="0"/>
            <w:vAlign w:val="center"/>
          </w:tcPr>
          <w:p w14:paraId="6589DF7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设备产地</w:t>
            </w:r>
          </w:p>
        </w:tc>
      </w:tr>
      <w:tr w14:paraId="06C8D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01" w:type="pct"/>
            <w:tcBorders>
              <w:tl2br w:val="nil"/>
              <w:tr2bl w:val="nil"/>
            </w:tcBorders>
            <w:noWrap w:val="0"/>
            <w:vAlign w:val="center"/>
          </w:tcPr>
          <w:p w14:paraId="3770133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FID便携式有毒挥发气体分析仪</w:t>
            </w:r>
          </w:p>
        </w:tc>
        <w:tc>
          <w:tcPr>
            <w:tcW w:w="680" w:type="pct"/>
            <w:tcBorders>
              <w:tl2br w:val="nil"/>
              <w:tr2bl w:val="nil"/>
            </w:tcBorders>
            <w:noWrap w:val="0"/>
            <w:vAlign w:val="center"/>
          </w:tcPr>
          <w:p w14:paraId="51E1A48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ZR-3130</w:t>
            </w:r>
          </w:p>
        </w:tc>
        <w:tc>
          <w:tcPr>
            <w:tcW w:w="730" w:type="pct"/>
            <w:tcBorders>
              <w:tl2br w:val="nil"/>
              <w:tr2bl w:val="nil"/>
            </w:tcBorders>
            <w:noWrap w:val="0"/>
            <w:vAlign w:val="center"/>
          </w:tcPr>
          <w:p w14:paraId="52E1570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读数的±10%</w:t>
            </w:r>
          </w:p>
        </w:tc>
        <w:tc>
          <w:tcPr>
            <w:tcW w:w="578" w:type="pct"/>
            <w:tcBorders>
              <w:tl2br w:val="nil"/>
              <w:tr2bl w:val="nil"/>
            </w:tcBorders>
            <w:noWrap w:val="0"/>
            <w:vAlign w:val="center"/>
          </w:tcPr>
          <w:p w14:paraId="76522AD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＜10S</w:t>
            </w:r>
          </w:p>
        </w:tc>
        <w:tc>
          <w:tcPr>
            <w:tcW w:w="997" w:type="pct"/>
            <w:tcBorders>
              <w:tl2br w:val="nil"/>
              <w:tr2bl w:val="nil"/>
            </w:tcBorders>
            <w:noWrap w:val="0"/>
            <w:vAlign w:val="center"/>
          </w:tcPr>
          <w:p w14:paraId="046BDC4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0-50000μmol/mol</w:t>
            </w:r>
          </w:p>
        </w:tc>
        <w:tc>
          <w:tcPr>
            <w:tcW w:w="769" w:type="pct"/>
            <w:tcBorders>
              <w:tl2br w:val="nil"/>
              <w:tr2bl w:val="nil"/>
            </w:tcBorders>
            <w:noWrap w:val="0"/>
            <w:vAlign w:val="center"/>
          </w:tcPr>
          <w:p w14:paraId="5619A51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sz w:val="21"/>
                <w:szCs w:val="21"/>
                <w:vertAlign w:val="baseline"/>
                <w:lang w:val="en-US" w:eastAsia="zh-CN"/>
              </w:rPr>
              <w:t>0.1μmol/mol</w:t>
            </w:r>
          </w:p>
        </w:tc>
        <w:tc>
          <w:tcPr>
            <w:tcW w:w="342" w:type="pct"/>
            <w:tcBorders>
              <w:tl2br w:val="nil"/>
              <w:tr2bl w:val="nil"/>
            </w:tcBorders>
            <w:noWrap w:val="0"/>
            <w:vAlign w:val="center"/>
          </w:tcPr>
          <w:p w14:paraId="52C824C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中国</w:t>
            </w:r>
          </w:p>
        </w:tc>
      </w:tr>
      <w:bookmarkEnd w:id="61"/>
      <w:bookmarkEnd w:id="62"/>
    </w:tbl>
    <w:p w14:paraId="7EC8C3DF">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351B2D7F">
      <w:pPr>
        <w:pStyle w:val="21"/>
        <w:ind w:left="0" w:leftChars="0" w:firstLine="0" w:firstLineChars="0"/>
        <w:jc w:val="both"/>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b w:val="0"/>
          <w:bCs w:val="0"/>
          <w:sz w:val="21"/>
          <w:szCs w:val="21"/>
          <w:lang w:val="en-US" w:eastAsia="zh-CN"/>
        </w:rPr>
        <w:t>检测设备参数如下：</w:t>
      </w:r>
    </w:p>
    <w:p w14:paraId="423F01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bookmarkStart w:id="63" w:name="_Toc3981"/>
      <w:bookmarkStart w:id="64" w:name="_Toc14378"/>
      <w:bookmarkStart w:id="65" w:name="_Toc18593"/>
      <w:bookmarkStart w:id="66" w:name="_Toc5177"/>
      <w:r>
        <w:rPr>
          <w:rFonts w:hint="eastAsia" w:asciiTheme="majorEastAsia" w:hAnsiTheme="majorEastAsia" w:eastAsiaTheme="majorEastAsia" w:cstheme="majorEastAsia"/>
          <w:color w:val="000000" w:themeColor="text1"/>
          <w:sz w:val="21"/>
          <w:szCs w:val="21"/>
          <w14:textFill>
            <w14:solidFill>
              <w14:schemeClr w14:val="tx1"/>
            </w14:solidFill>
          </w14:textFill>
        </w:rPr>
        <w:t>满足以下技术要求：</w:t>
      </w:r>
    </w:p>
    <w:p w14:paraId="424148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——仪器量程及分辨率应符合HJ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中3.1.2的规定;</w:t>
      </w:r>
    </w:p>
    <w:p w14:paraId="4EB73B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——采样流量应符合HJ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中3.1.3的规定；</w:t>
      </w:r>
    </w:p>
    <w:p w14:paraId="2A0CDB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——采样探头应符合HJ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中3.1.4的规定；</w:t>
      </w:r>
    </w:p>
    <w:p w14:paraId="7E4040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——仪器响应时间应符合HJ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中3.2.3的规定；</w:t>
      </w:r>
    </w:p>
    <w:p w14:paraId="2AC69D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——相对示值误差应符合HJ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中3.2.2中的规定；</w:t>
      </w:r>
    </w:p>
    <w:p w14:paraId="51919E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——恢复时间不应超过30s；</w:t>
      </w:r>
    </w:p>
    <w:p w14:paraId="3DD88D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——仪器进场检测一次的连续运行时间不低于8h；</w:t>
      </w:r>
    </w:p>
    <w:p w14:paraId="6D59F5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——具备数据存储功能，并能以无线或蓝牙方式下载和传输检测数据；</w:t>
      </w:r>
    </w:p>
    <w:p w14:paraId="48A5C4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——检测仪器或辅助工具应具有自动读取最大值功能；</w:t>
      </w:r>
    </w:p>
    <w:p w14:paraId="0835E9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——宜有超限报警功能，报警阈值可以自由设定；</w:t>
      </w:r>
    </w:p>
    <w:p w14:paraId="329EE4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——仪器应通过防爆认证，防爆等级符合使用场所的要求；</w:t>
      </w:r>
    </w:p>
    <w:p w14:paraId="6969D7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——仪器应安装消音器。</w:t>
      </w:r>
    </w:p>
    <w:p w14:paraId="012C2B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1"/>
          <w:szCs w:val="21"/>
          <w14:textFill>
            <w14:solidFill>
              <w14:schemeClr w14:val="tx1"/>
            </w14:solidFill>
          </w14:textFill>
        </w:rPr>
        <w:t>标准气体</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w:t>
      </w:r>
    </w:p>
    <w:p w14:paraId="4D695F3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 xml:space="preserve">    检测用气体 需要准备的气体包括但不限于以下种类：</w:t>
      </w:r>
    </w:p>
    <w:p w14:paraId="3D22B5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——零气，挥发性有机物浓度小于10µmol/mol的洁净空气（以CH4计）；</w:t>
      </w:r>
    </w:p>
    <w:p w14:paraId="18C20B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——校准气体，指校准时用于将仪器读数调节至已知浓度的挥发性有机物。校准气体通常是接近相关控制标准浓度限值的参考化合物标准气体。</w:t>
      </w:r>
    </w:p>
    <w:p w14:paraId="15E23C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——燃料气（高纯氢气99.99%），供气压力不低于10MPa。</w:t>
      </w:r>
    </w:p>
    <w:p w14:paraId="51A1B857">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本轮次检测设备清单</w:t>
      </w:r>
      <w:r>
        <w:rPr>
          <w:rFonts w:hint="eastAsia" w:asciiTheme="majorEastAsia" w:hAnsiTheme="majorEastAsia" w:eastAsiaTheme="majorEastAsia" w:cstheme="majorEastAsia"/>
          <w:sz w:val="21"/>
          <w:szCs w:val="21"/>
          <w:lang w:eastAsia="zh-CN" w:bidi="en-US"/>
        </w:rPr>
        <w:t>：</w:t>
      </w:r>
    </w:p>
    <w:tbl>
      <w:tblPr>
        <w:tblStyle w:val="14"/>
        <w:tblpPr w:leftFromText="180" w:rightFromText="180" w:vertAnchor="text" w:horzAnchor="page" w:tblpXSpec="center" w:tblpY="812"/>
        <w:tblOverlap w:val="never"/>
        <w:tblW w:w="49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00"/>
        <w:gridCol w:w="2225"/>
        <w:gridCol w:w="1662"/>
        <w:gridCol w:w="1763"/>
        <w:gridCol w:w="1412"/>
        <w:gridCol w:w="1291"/>
      </w:tblGrid>
      <w:tr w14:paraId="36B5C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restart"/>
            <w:tcBorders>
              <w:tl2br w:val="nil"/>
              <w:tr2bl w:val="nil"/>
            </w:tcBorders>
            <w:vAlign w:val="center"/>
          </w:tcPr>
          <w:p w14:paraId="4BD0EDB7">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检测仪</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器</w:t>
            </w:r>
          </w:p>
        </w:tc>
        <w:tc>
          <w:tcPr>
            <w:tcW w:w="356" w:type="pct"/>
            <w:tcBorders>
              <w:tl2br w:val="nil"/>
              <w:tr2bl w:val="nil"/>
            </w:tcBorders>
            <w:vAlign w:val="center"/>
          </w:tcPr>
          <w:p w14:paraId="231C107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133" w:type="pct"/>
            <w:tcBorders>
              <w:tl2br w:val="nil"/>
              <w:tr2bl w:val="nil"/>
            </w:tcBorders>
            <w:vAlign w:val="center"/>
          </w:tcPr>
          <w:p w14:paraId="3E99C63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仪器名称</w:t>
            </w:r>
          </w:p>
        </w:tc>
        <w:tc>
          <w:tcPr>
            <w:tcW w:w="846" w:type="pct"/>
            <w:tcBorders>
              <w:tl2br w:val="nil"/>
              <w:tr2bl w:val="nil"/>
            </w:tcBorders>
            <w:vAlign w:val="center"/>
          </w:tcPr>
          <w:p w14:paraId="19D22223">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仪器编号</w:t>
            </w:r>
          </w:p>
        </w:tc>
        <w:tc>
          <w:tcPr>
            <w:tcW w:w="897" w:type="pct"/>
            <w:tcBorders>
              <w:tl2br w:val="nil"/>
              <w:tr2bl w:val="nil"/>
            </w:tcBorders>
            <w:vAlign w:val="center"/>
          </w:tcPr>
          <w:p w14:paraId="49CD697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仪器型号</w:t>
            </w:r>
          </w:p>
        </w:tc>
        <w:tc>
          <w:tcPr>
            <w:tcW w:w="719" w:type="pct"/>
            <w:tcBorders>
              <w:tl2br w:val="nil"/>
              <w:tr2bl w:val="nil"/>
            </w:tcBorders>
            <w:vAlign w:val="center"/>
          </w:tcPr>
          <w:p w14:paraId="603DC764">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检定时间</w:t>
            </w:r>
          </w:p>
        </w:tc>
        <w:tc>
          <w:tcPr>
            <w:tcW w:w="657" w:type="pct"/>
            <w:tcBorders>
              <w:tl2br w:val="nil"/>
              <w:tr2bl w:val="nil"/>
            </w:tcBorders>
            <w:vAlign w:val="center"/>
          </w:tcPr>
          <w:p w14:paraId="41155602">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检定有效期</w:t>
            </w:r>
          </w:p>
        </w:tc>
      </w:tr>
      <w:tr w14:paraId="1436B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3686BD0">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58F8894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1</w:t>
            </w:r>
          </w:p>
        </w:tc>
        <w:tc>
          <w:tcPr>
            <w:tcW w:w="1133" w:type="pct"/>
            <w:tcBorders>
              <w:tl2br w:val="nil"/>
              <w:tr2bl w:val="nil"/>
            </w:tcBorders>
            <w:vAlign w:val="center"/>
          </w:tcPr>
          <w:p w14:paraId="79766742">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挥发性有机物分析仪</w:t>
            </w:r>
          </w:p>
        </w:tc>
        <w:tc>
          <w:tcPr>
            <w:tcW w:w="846" w:type="pct"/>
            <w:tcBorders>
              <w:tl2br w:val="nil"/>
              <w:tr2bl w:val="nil"/>
            </w:tcBorders>
            <w:vAlign w:val="center"/>
          </w:tcPr>
          <w:p w14:paraId="44F84360">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T-003</w:t>
            </w:r>
          </w:p>
        </w:tc>
        <w:tc>
          <w:tcPr>
            <w:tcW w:w="897" w:type="pct"/>
            <w:tcBorders>
              <w:tl2br w:val="nil"/>
              <w:tr2bl w:val="nil"/>
            </w:tcBorders>
            <w:vAlign w:val="center"/>
          </w:tcPr>
          <w:p w14:paraId="094DEBF7">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14:paraId="1FD14D47">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657" w:type="pct"/>
            <w:tcBorders>
              <w:tl2br w:val="nil"/>
              <w:tr2bl w:val="nil"/>
            </w:tcBorders>
            <w:vAlign w:val="center"/>
          </w:tcPr>
          <w:p w14:paraId="174FD97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2E2E8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06156F42">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7FE3343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w:t>
            </w:r>
          </w:p>
        </w:tc>
        <w:tc>
          <w:tcPr>
            <w:tcW w:w="1133" w:type="pct"/>
            <w:tcBorders>
              <w:tl2br w:val="nil"/>
              <w:tr2bl w:val="nil"/>
            </w:tcBorders>
            <w:vAlign w:val="center"/>
          </w:tcPr>
          <w:p w14:paraId="60D578E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挥发性有机物分析仪</w:t>
            </w:r>
          </w:p>
        </w:tc>
        <w:tc>
          <w:tcPr>
            <w:tcW w:w="846" w:type="pct"/>
            <w:tcBorders>
              <w:tl2br w:val="nil"/>
              <w:tr2bl w:val="nil"/>
            </w:tcBorders>
            <w:vAlign w:val="center"/>
          </w:tcPr>
          <w:p w14:paraId="3B09FB7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T-004</w:t>
            </w:r>
          </w:p>
        </w:tc>
        <w:tc>
          <w:tcPr>
            <w:tcW w:w="897" w:type="pct"/>
            <w:tcBorders>
              <w:tl2br w:val="nil"/>
              <w:tr2bl w:val="nil"/>
            </w:tcBorders>
            <w:vAlign w:val="center"/>
          </w:tcPr>
          <w:p w14:paraId="4A26100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1412" w:type="dxa"/>
            <w:tcBorders>
              <w:tl2br w:val="nil"/>
              <w:tr2bl w:val="nil"/>
            </w:tcBorders>
            <w:vAlign w:val="center"/>
          </w:tcPr>
          <w:p w14:paraId="7ABFCA1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1291" w:type="dxa"/>
            <w:tcBorders>
              <w:tl2br w:val="nil"/>
              <w:tr2bl w:val="nil"/>
            </w:tcBorders>
            <w:vAlign w:val="center"/>
          </w:tcPr>
          <w:p w14:paraId="22AA5A2E">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05A35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32D36AB">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46AB6CA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133" w:type="pct"/>
            <w:tcBorders>
              <w:tl2br w:val="nil"/>
              <w:tr2bl w:val="nil"/>
            </w:tcBorders>
            <w:vAlign w:val="center"/>
          </w:tcPr>
          <w:p w14:paraId="34DE9CF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挥发性有机物分析仪</w:t>
            </w:r>
          </w:p>
        </w:tc>
        <w:tc>
          <w:tcPr>
            <w:tcW w:w="846" w:type="pct"/>
            <w:tcBorders>
              <w:tl2br w:val="nil"/>
              <w:tr2bl w:val="nil"/>
            </w:tcBorders>
            <w:vAlign w:val="center"/>
          </w:tcPr>
          <w:p w14:paraId="0076CA0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T-005</w:t>
            </w:r>
          </w:p>
        </w:tc>
        <w:tc>
          <w:tcPr>
            <w:tcW w:w="897" w:type="pct"/>
            <w:tcBorders>
              <w:tl2br w:val="nil"/>
              <w:tr2bl w:val="nil"/>
            </w:tcBorders>
            <w:vAlign w:val="center"/>
          </w:tcPr>
          <w:p w14:paraId="6B99954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1412" w:type="dxa"/>
            <w:tcBorders>
              <w:tl2br w:val="nil"/>
              <w:tr2bl w:val="nil"/>
            </w:tcBorders>
            <w:vAlign w:val="center"/>
          </w:tcPr>
          <w:p w14:paraId="64FCAB4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1291" w:type="dxa"/>
            <w:tcBorders>
              <w:tl2br w:val="nil"/>
              <w:tr2bl w:val="nil"/>
            </w:tcBorders>
            <w:vAlign w:val="center"/>
          </w:tcPr>
          <w:p w14:paraId="13344D7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47F75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AF16899">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67829114">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1133" w:type="pct"/>
            <w:tcBorders>
              <w:tl2br w:val="nil"/>
              <w:tr2bl w:val="nil"/>
            </w:tcBorders>
            <w:shd w:val="clear" w:color="auto" w:fill="auto"/>
            <w:vAlign w:val="center"/>
          </w:tcPr>
          <w:p w14:paraId="6FF4DEA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挥发性有机物分析仪</w:t>
            </w:r>
          </w:p>
        </w:tc>
        <w:tc>
          <w:tcPr>
            <w:tcW w:w="846" w:type="pct"/>
            <w:tcBorders>
              <w:tl2br w:val="nil"/>
              <w:tr2bl w:val="nil"/>
            </w:tcBorders>
            <w:shd w:val="clear" w:color="auto" w:fill="auto"/>
            <w:vAlign w:val="center"/>
          </w:tcPr>
          <w:p w14:paraId="6347636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T-006</w:t>
            </w:r>
          </w:p>
        </w:tc>
        <w:tc>
          <w:tcPr>
            <w:tcW w:w="897" w:type="pct"/>
            <w:tcBorders>
              <w:tl2br w:val="nil"/>
              <w:tr2bl w:val="nil"/>
            </w:tcBorders>
            <w:shd w:val="clear" w:color="auto" w:fill="auto"/>
            <w:vAlign w:val="center"/>
          </w:tcPr>
          <w:p w14:paraId="206FEC6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EXEPC3100</w:t>
            </w:r>
          </w:p>
        </w:tc>
        <w:tc>
          <w:tcPr>
            <w:tcW w:w="719" w:type="pct"/>
            <w:tcBorders>
              <w:tl2br w:val="nil"/>
              <w:tr2bl w:val="nil"/>
            </w:tcBorders>
            <w:shd w:val="clear" w:color="auto" w:fill="auto"/>
            <w:vAlign w:val="center"/>
          </w:tcPr>
          <w:p w14:paraId="6651562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2023-12-20</w:t>
            </w:r>
          </w:p>
        </w:tc>
        <w:tc>
          <w:tcPr>
            <w:tcW w:w="657" w:type="pct"/>
            <w:tcBorders>
              <w:tl2br w:val="nil"/>
              <w:tr2bl w:val="nil"/>
            </w:tcBorders>
            <w:shd w:val="clear" w:color="auto" w:fill="auto"/>
            <w:vAlign w:val="center"/>
          </w:tcPr>
          <w:p w14:paraId="0D6479F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2024-12-19</w:t>
            </w:r>
          </w:p>
        </w:tc>
      </w:tr>
      <w:tr w14:paraId="6A1AE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959A15F">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279A4A9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5</w:t>
            </w:r>
          </w:p>
        </w:tc>
        <w:tc>
          <w:tcPr>
            <w:tcW w:w="1133" w:type="pct"/>
            <w:tcBorders>
              <w:tl2br w:val="nil"/>
              <w:tr2bl w:val="nil"/>
            </w:tcBorders>
            <w:vAlign w:val="center"/>
          </w:tcPr>
          <w:p w14:paraId="1567E38E">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手持气象站</w:t>
            </w:r>
          </w:p>
        </w:tc>
        <w:tc>
          <w:tcPr>
            <w:tcW w:w="846" w:type="pct"/>
            <w:tcBorders>
              <w:tl2br w:val="nil"/>
              <w:tr2bl w:val="nil"/>
            </w:tcBorders>
            <w:vAlign w:val="center"/>
          </w:tcPr>
          <w:p w14:paraId="6C1719E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T-008</w:t>
            </w:r>
          </w:p>
        </w:tc>
        <w:tc>
          <w:tcPr>
            <w:tcW w:w="897" w:type="pct"/>
            <w:tcBorders>
              <w:tl2br w:val="nil"/>
              <w:tr2bl w:val="nil"/>
            </w:tcBorders>
            <w:vAlign w:val="center"/>
          </w:tcPr>
          <w:p w14:paraId="7468CEB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WS-30</w:t>
            </w:r>
          </w:p>
        </w:tc>
        <w:tc>
          <w:tcPr>
            <w:tcW w:w="1412" w:type="dxa"/>
            <w:tcBorders>
              <w:tl2br w:val="nil"/>
              <w:tr2bl w:val="nil"/>
            </w:tcBorders>
            <w:vAlign w:val="center"/>
          </w:tcPr>
          <w:p w14:paraId="68700D0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1291" w:type="dxa"/>
            <w:tcBorders>
              <w:tl2br w:val="nil"/>
              <w:tr2bl w:val="nil"/>
            </w:tcBorders>
            <w:vAlign w:val="center"/>
          </w:tcPr>
          <w:p w14:paraId="0FDCD14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6EE96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restart"/>
            <w:tcBorders>
              <w:tl2br w:val="nil"/>
              <w:tr2bl w:val="nil"/>
            </w:tcBorders>
            <w:vAlign w:val="center"/>
          </w:tcPr>
          <w:p w14:paraId="067C9D31">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校准物</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质</w:t>
            </w:r>
          </w:p>
        </w:tc>
        <w:tc>
          <w:tcPr>
            <w:tcW w:w="356" w:type="pct"/>
            <w:tcBorders>
              <w:tl2br w:val="nil"/>
              <w:tr2bl w:val="nil"/>
            </w:tcBorders>
            <w:vAlign w:val="center"/>
          </w:tcPr>
          <w:p w14:paraId="645D8FB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133" w:type="pct"/>
            <w:tcBorders>
              <w:tl2br w:val="nil"/>
              <w:tr2bl w:val="nil"/>
            </w:tcBorders>
            <w:vAlign w:val="center"/>
          </w:tcPr>
          <w:p w14:paraId="0ED9D95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标准物质编号</w:t>
            </w:r>
          </w:p>
        </w:tc>
        <w:tc>
          <w:tcPr>
            <w:tcW w:w="846" w:type="pct"/>
            <w:tcBorders>
              <w:tl2br w:val="nil"/>
              <w:tr2bl w:val="nil"/>
            </w:tcBorders>
            <w:vAlign w:val="center"/>
          </w:tcPr>
          <w:p w14:paraId="35F9EC4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样品编号</w:t>
            </w:r>
          </w:p>
        </w:tc>
        <w:tc>
          <w:tcPr>
            <w:tcW w:w="897" w:type="pct"/>
            <w:tcBorders>
              <w:tl2br w:val="nil"/>
              <w:tr2bl w:val="nil"/>
            </w:tcBorders>
            <w:vAlign w:val="center"/>
          </w:tcPr>
          <w:p w14:paraId="4E4C52E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标气浓度</w:t>
            </w:r>
          </w:p>
          <w:p w14:paraId="75A53A7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（μmol/mol）</w:t>
            </w:r>
          </w:p>
        </w:tc>
        <w:tc>
          <w:tcPr>
            <w:tcW w:w="719" w:type="pct"/>
            <w:tcBorders>
              <w:tl2br w:val="nil"/>
              <w:tr2bl w:val="nil"/>
            </w:tcBorders>
            <w:vAlign w:val="center"/>
          </w:tcPr>
          <w:p w14:paraId="6A0D56E0">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定值日期</w:t>
            </w:r>
          </w:p>
        </w:tc>
        <w:tc>
          <w:tcPr>
            <w:tcW w:w="657" w:type="pct"/>
            <w:tcBorders>
              <w:tl2br w:val="nil"/>
              <w:tr2bl w:val="nil"/>
            </w:tcBorders>
            <w:vAlign w:val="center"/>
          </w:tcPr>
          <w:p w14:paraId="5BD4664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有效期</w:t>
            </w:r>
          </w:p>
        </w:tc>
      </w:tr>
      <w:tr w14:paraId="6A352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7315845B">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14ED072F">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1</w:t>
            </w:r>
          </w:p>
        </w:tc>
        <w:tc>
          <w:tcPr>
            <w:tcW w:w="1133" w:type="pct"/>
            <w:tcBorders>
              <w:tl2br w:val="nil"/>
              <w:tr2bl w:val="nil"/>
            </w:tcBorders>
            <w:vAlign w:val="center"/>
          </w:tcPr>
          <w:p w14:paraId="1F096EF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GBW(E)060500</w:t>
            </w:r>
          </w:p>
        </w:tc>
        <w:tc>
          <w:tcPr>
            <w:tcW w:w="846" w:type="pct"/>
            <w:tcBorders>
              <w:tl2br w:val="nil"/>
              <w:tr2bl w:val="nil"/>
            </w:tcBorders>
            <w:vAlign w:val="center"/>
          </w:tcPr>
          <w:p w14:paraId="3CC676D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2100501026</w:t>
            </w:r>
          </w:p>
        </w:tc>
        <w:tc>
          <w:tcPr>
            <w:tcW w:w="897" w:type="pct"/>
            <w:tcBorders>
              <w:tl2br w:val="nil"/>
              <w:tr2bl w:val="nil"/>
            </w:tcBorders>
            <w:vAlign w:val="center"/>
          </w:tcPr>
          <w:p w14:paraId="302A5F9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0</w:t>
            </w:r>
          </w:p>
        </w:tc>
        <w:tc>
          <w:tcPr>
            <w:tcW w:w="719" w:type="pct"/>
            <w:tcBorders>
              <w:tl2br w:val="nil"/>
              <w:tr2bl w:val="nil"/>
            </w:tcBorders>
            <w:vAlign w:val="center"/>
          </w:tcPr>
          <w:p w14:paraId="15E27154">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2024-03-02</w:t>
            </w:r>
          </w:p>
        </w:tc>
        <w:tc>
          <w:tcPr>
            <w:tcW w:w="657" w:type="pct"/>
            <w:tcBorders>
              <w:tl2br w:val="nil"/>
              <w:tr2bl w:val="nil"/>
            </w:tcBorders>
            <w:vAlign w:val="center"/>
          </w:tcPr>
          <w:p w14:paraId="07D88C5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2025-03-01</w:t>
            </w:r>
          </w:p>
        </w:tc>
      </w:tr>
      <w:tr w14:paraId="02FFC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620D793D">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6EBA3DBF">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2</w:t>
            </w:r>
          </w:p>
        </w:tc>
        <w:tc>
          <w:tcPr>
            <w:tcW w:w="1133" w:type="pct"/>
            <w:tcBorders>
              <w:tl2br w:val="nil"/>
              <w:tr2bl w:val="nil"/>
            </w:tcBorders>
            <w:vAlign w:val="center"/>
          </w:tcPr>
          <w:p w14:paraId="573B143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846" w:type="pct"/>
            <w:tcBorders>
              <w:tl2br w:val="nil"/>
              <w:tr2bl w:val="nil"/>
            </w:tcBorders>
            <w:vAlign w:val="center"/>
          </w:tcPr>
          <w:p w14:paraId="5742154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2210111012</w:t>
            </w:r>
          </w:p>
        </w:tc>
        <w:tc>
          <w:tcPr>
            <w:tcW w:w="897" w:type="pct"/>
            <w:tcBorders>
              <w:tl2br w:val="nil"/>
              <w:tr2bl w:val="nil"/>
            </w:tcBorders>
            <w:vAlign w:val="center"/>
          </w:tcPr>
          <w:p w14:paraId="6E0D27D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200</w:t>
            </w:r>
          </w:p>
        </w:tc>
        <w:tc>
          <w:tcPr>
            <w:tcW w:w="719" w:type="pct"/>
            <w:tcBorders>
              <w:tl2br w:val="nil"/>
              <w:tr2bl w:val="nil"/>
            </w:tcBorders>
            <w:vAlign w:val="center"/>
          </w:tcPr>
          <w:p w14:paraId="5F4144E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657" w:type="pct"/>
            <w:tcBorders>
              <w:tl2br w:val="nil"/>
              <w:tr2bl w:val="nil"/>
            </w:tcBorders>
            <w:vAlign w:val="center"/>
          </w:tcPr>
          <w:p w14:paraId="544DD29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2025-06-18</w:t>
            </w:r>
          </w:p>
        </w:tc>
      </w:tr>
      <w:tr w14:paraId="66880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5EB80A4A">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6AFD2B5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133" w:type="pct"/>
            <w:tcBorders>
              <w:tl2br w:val="nil"/>
              <w:tr2bl w:val="nil"/>
            </w:tcBorders>
            <w:vAlign w:val="center"/>
          </w:tcPr>
          <w:p w14:paraId="2C7D17B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846" w:type="pct"/>
            <w:tcBorders>
              <w:tl2br w:val="nil"/>
              <w:tr2bl w:val="nil"/>
            </w:tcBorders>
            <w:vAlign w:val="center"/>
          </w:tcPr>
          <w:p w14:paraId="2E291DC1">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FY08061</w:t>
            </w:r>
          </w:p>
        </w:tc>
        <w:tc>
          <w:tcPr>
            <w:tcW w:w="897" w:type="pct"/>
            <w:tcBorders>
              <w:tl2br w:val="nil"/>
              <w:tr2bl w:val="nil"/>
            </w:tcBorders>
            <w:vAlign w:val="center"/>
          </w:tcPr>
          <w:p w14:paraId="03E57137">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501</w:t>
            </w:r>
          </w:p>
        </w:tc>
        <w:tc>
          <w:tcPr>
            <w:tcW w:w="1412" w:type="dxa"/>
            <w:tcBorders>
              <w:tl2br w:val="nil"/>
              <w:tr2bl w:val="nil"/>
            </w:tcBorders>
            <w:vAlign w:val="center"/>
          </w:tcPr>
          <w:p w14:paraId="27A557A3">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1291" w:type="dxa"/>
            <w:tcBorders>
              <w:tl2br w:val="nil"/>
              <w:tr2bl w:val="nil"/>
            </w:tcBorders>
            <w:vAlign w:val="center"/>
          </w:tcPr>
          <w:p w14:paraId="452F8F0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2025-06-18</w:t>
            </w:r>
          </w:p>
        </w:tc>
      </w:tr>
      <w:tr w14:paraId="17B0A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7A02F0E5">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303BC04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1133" w:type="pct"/>
            <w:tcBorders>
              <w:tl2br w:val="nil"/>
              <w:tr2bl w:val="nil"/>
            </w:tcBorders>
            <w:vAlign w:val="center"/>
          </w:tcPr>
          <w:p w14:paraId="0D83D03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846" w:type="pct"/>
            <w:tcBorders>
              <w:tl2br w:val="nil"/>
              <w:tr2bl w:val="nil"/>
            </w:tcBorders>
            <w:vAlign w:val="center"/>
          </w:tcPr>
          <w:p w14:paraId="32625321">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72903061</w:t>
            </w:r>
          </w:p>
        </w:tc>
        <w:tc>
          <w:tcPr>
            <w:tcW w:w="897" w:type="pct"/>
            <w:tcBorders>
              <w:tl2br w:val="nil"/>
              <w:tr2bl w:val="nil"/>
            </w:tcBorders>
            <w:vAlign w:val="center"/>
          </w:tcPr>
          <w:p w14:paraId="31E046B4">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10000</w:t>
            </w:r>
          </w:p>
        </w:tc>
        <w:tc>
          <w:tcPr>
            <w:tcW w:w="1412" w:type="dxa"/>
            <w:tcBorders>
              <w:tl2br w:val="nil"/>
              <w:tr2bl w:val="nil"/>
            </w:tcBorders>
            <w:vAlign w:val="center"/>
          </w:tcPr>
          <w:p w14:paraId="63EC0FA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1291" w:type="dxa"/>
            <w:tcBorders>
              <w:tl2br w:val="nil"/>
              <w:tr2bl w:val="nil"/>
            </w:tcBorders>
            <w:vAlign w:val="center"/>
          </w:tcPr>
          <w:p w14:paraId="1CC63D6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2025-06-18</w:t>
            </w:r>
          </w:p>
        </w:tc>
      </w:tr>
    </w:tbl>
    <w:p w14:paraId="6D688725">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p w14:paraId="0A90ACF0">
      <w:pPr>
        <w:pStyle w:val="4"/>
        <w:numPr>
          <w:ilvl w:val="1"/>
          <w:numId w:val="0"/>
        </w:numPr>
        <w:bidi w:val="0"/>
        <w:ind w:leftChars="0"/>
        <w:rPr>
          <w:rFonts w:hint="eastAsia" w:asciiTheme="majorEastAsia" w:hAnsiTheme="majorEastAsia" w:eastAsiaTheme="majorEastAsia" w:cstheme="majorEastAsia"/>
          <w:lang w:val="en-US" w:eastAsia="zh-CN"/>
        </w:rPr>
      </w:pPr>
    </w:p>
    <w:p w14:paraId="04A7949D">
      <w:pPr>
        <w:pStyle w:val="4"/>
        <w:numPr>
          <w:ilvl w:val="1"/>
          <w:numId w:val="0"/>
        </w:numPr>
        <w:bidi w:val="0"/>
        <w:ind w:leftChars="0"/>
        <w:rPr>
          <w:rFonts w:hint="eastAsia" w:asciiTheme="majorEastAsia" w:hAnsiTheme="majorEastAsia" w:eastAsiaTheme="majorEastAsia" w:cstheme="majorEastAsia"/>
          <w:lang w:val="en-US" w:eastAsia="zh-CN"/>
        </w:rPr>
      </w:pPr>
      <w:bookmarkStart w:id="67" w:name="_Toc13453"/>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现场作业安全检查</w:t>
      </w:r>
      <w:bookmarkEnd w:id="63"/>
      <w:bookmarkEnd w:id="64"/>
      <w:bookmarkEnd w:id="65"/>
      <w:bookmarkEnd w:id="66"/>
      <w:bookmarkEnd w:id="67"/>
    </w:p>
    <w:p w14:paraId="065BC1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现场作业安全检查情况，如：作业环境、检测人员劳动防护用品等情况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见现场环境及安全检查表</w:t>
      </w:r>
      <w:r>
        <w:rPr>
          <w:rFonts w:hint="eastAsia" w:asciiTheme="majorEastAsia" w:hAnsiTheme="majorEastAsia" w:eastAsiaTheme="majorEastAsia" w:cstheme="majorEastAsia"/>
          <w:sz w:val="21"/>
          <w:szCs w:val="21"/>
          <w:lang w:eastAsia="zh-CN"/>
        </w:rPr>
        <w:t>）。</w:t>
      </w:r>
    </w:p>
    <w:p w14:paraId="71A89900">
      <w:pPr>
        <w:rPr>
          <w:rFonts w:hint="eastAsia" w:asciiTheme="majorEastAsia" w:hAnsiTheme="majorEastAsia" w:eastAsiaTheme="majorEastAsia" w:cstheme="majorEastAsia"/>
          <w:lang w:val="en-US" w:eastAsia="zh-CN"/>
        </w:rPr>
      </w:pPr>
    </w:p>
    <w:p w14:paraId="251B4B4A">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68" w:name="_Toc2084"/>
      <w:r>
        <w:rPr>
          <w:rFonts w:hint="eastAsia" w:asciiTheme="majorEastAsia" w:hAnsiTheme="majorEastAsia" w:eastAsiaTheme="majorEastAsia" w:cstheme="majorEastAsia"/>
          <w:lang w:val="en-US" w:eastAsia="zh-CN"/>
        </w:rPr>
        <w:t>3.3 现场检测记录</w:t>
      </w:r>
      <w:bookmarkEnd w:id="68"/>
    </w:p>
    <w:p w14:paraId="7ECD42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现场检测记录情况，以列表方式记录，内容涵盖检测日期、检测时间、物料状态、背景值、检测值、泄漏定义浓度值、密封点编码、群组编码、区域、装置、密封点类型等</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w:t>
      </w:r>
      <w:r>
        <w:rPr>
          <w:rFonts w:hint="eastAsia" w:asciiTheme="majorEastAsia" w:hAnsiTheme="majorEastAsia" w:eastAsiaTheme="majorEastAsia" w:cstheme="majorEastAsia"/>
          <w:sz w:val="21"/>
          <w:szCs w:val="21"/>
          <w:lang w:eastAsia="zh-CN"/>
        </w:rPr>
        <w:t>泄漏检测与修复（LDAR）</w:t>
      </w:r>
      <w:r>
        <w:rPr>
          <w:rFonts w:hint="eastAsia" w:asciiTheme="majorEastAsia" w:hAnsiTheme="majorEastAsia" w:eastAsiaTheme="majorEastAsia" w:cstheme="majorEastAsia"/>
          <w:sz w:val="21"/>
          <w:szCs w:val="21"/>
        </w:rPr>
        <w:t>密封点</w:t>
      </w:r>
      <w:r>
        <w:rPr>
          <w:rFonts w:hint="eastAsia" w:asciiTheme="majorEastAsia" w:hAnsiTheme="majorEastAsia" w:eastAsiaTheme="majorEastAsia" w:cstheme="majorEastAsia"/>
          <w:sz w:val="21"/>
          <w:szCs w:val="21"/>
          <w:lang w:val="en-US" w:eastAsia="zh-CN"/>
        </w:rPr>
        <w:t>检测</w:t>
      </w:r>
      <w:r>
        <w:rPr>
          <w:rFonts w:hint="eastAsia" w:asciiTheme="majorEastAsia" w:hAnsiTheme="majorEastAsia" w:eastAsiaTheme="majorEastAsia" w:cstheme="majorEastAsia"/>
          <w:sz w:val="21"/>
          <w:szCs w:val="21"/>
        </w:rPr>
        <w:t>记录</w:t>
      </w:r>
      <w:r>
        <w:rPr>
          <w:rFonts w:hint="eastAsia" w:asciiTheme="majorEastAsia" w:hAnsiTheme="majorEastAsia" w:eastAsiaTheme="majorEastAsia" w:cstheme="majorEastAsia"/>
          <w:sz w:val="21"/>
          <w:szCs w:val="21"/>
          <w:lang w:eastAsia="zh-CN"/>
        </w:rPr>
        <w:t>）。</w:t>
      </w:r>
    </w:p>
    <w:p w14:paraId="6986EEFF">
      <w:pPr>
        <w:pStyle w:val="4"/>
        <w:numPr>
          <w:ilvl w:val="1"/>
          <w:numId w:val="0"/>
        </w:numPr>
        <w:bidi w:val="0"/>
        <w:ind w:leftChars="0"/>
        <w:rPr>
          <w:rFonts w:hint="eastAsia" w:asciiTheme="majorEastAsia" w:hAnsiTheme="majorEastAsia" w:eastAsiaTheme="majorEastAsia" w:cstheme="majorEastAsia"/>
          <w:lang w:val="en-US" w:eastAsia="zh-CN"/>
        </w:rPr>
      </w:pPr>
      <w:bookmarkStart w:id="69" w:name="_Toc14239"/>
      <w:r>
        <w:rPr>
          <w:rFonts w:hint="eastAsia" w:asciiTheme="majorEastAsia" w:hAnsiTheme="majorEastAsia" w:eastAsiaTheme="majorEastAsia" w:cstheme="majorEastAsia"/>
          <w:lang w:val="en-US" w:eastAsia="zh-CN"/>
        </w:rPr>
        <w:t>3.4现场检测情况录入企业LDAR软件管理系统</w:t>
      </w:r>
      <w:bookmarkEnd w:id="69"/>
    </w:p>
    <w:p w14:paraId="34E4D6DB">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VOCs管控平台系统，是一个面向化工企业，统计分析VOCs无组织排放量的服务型结构组件模型，可以实现对不同装置、区域的泄漏点、泄漏量、减排量的统计分析，主要功能如下：</w:t>
      </w:r>
    </w:p>
    <w:p w14:paraId="26493069">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密封点台账的上传管理；</w:t>
      </w:r>
    </w:p>
    <w:p w14:paraId="624961F7">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检测计划、工单、复检计划等的制定与管理；</w:t>
      </w:r>
    </w:p>
    <w:p w14:paraId="49952757">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密封点检测数据的上传、计算、统计、管理；</w:t>
      </w:r>
    </w:p>
    <w:p w14:paraId="7CB78D53">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 密封点、泄漏点等的分类统计；</w:t>
      </w:r>
    </w:p>
    <w:p w14:paraId="4FDA12F0">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 各装置泄漏量、减排量、泄漏量浓度等的计算统计分析；</w:t>
      </w:r>
    </w:p>
    <w:p w14:paraId="7D4C2D4B">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 装置泄漏量分物料统计、装置历史检测统计分析等；</w:t>
      </w:r>
    </w:p>
    <w:p w14:paraId="569E896C">
      <w:pPr>
        <w:keepNext w:val="0"/>
        <w:keepLines w:val="0"/>
        <w:pageBreakBefore w:val="0"/>
        <w:tabs>
          <w:tab w:val="left" w:pos="4170"/>
        </w:tabs>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 设备工艺物料分析。</w:t>
      </w:r>
    </w:p>
    <w:p w14:paraId="17823AA6">
      <w:pPr>
        <w:pStyle w:val="6"/>
        <w:ind w:firstLine="420" w:firstLineChars="200"/>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kern w:val="0"/>
          <w:sz w:val="21"/>
          <w:szCs w:val="21"/>
        </w:rPr>
        <w:t>VOCs管控平台以上功能的实现，为企业建立起设备密封点数据库，为现场检测和后续修复效果的跟踪提供信息管理支持。该系统不但能够实现泄漏密封点的提报、管理、整改的信息，而且还能实现泄漏量、减排量、泄漏量浓度以及检测历史的计算统计分析等，从而简化企业VOCs的治理程序，节省人力物力，降低物料损耗，为企业带来更多的经济效益，减少环境污，改善大气环境质量。</w:t>
      </w:r>
      <w:bookmarkStart w:id="70" w:name="_Toc3"/>
      <w:bookmarkStart w:id="71" w:name="_Toc16051"/>
      <w:bookmarkStart w:id="72" w:name="_Toc13170"/>
      <w:bookmarkStart w:id="73" w:name="_Toc31257"/>
    </w:p>
    <w:p w14:paraId="3D84C367">
      <w:pPr>
        <w:pStyle w:val="3"/>
        <w:numPr>
          <w:ilvl w:val="0"/>
          <w:numId w:val="0"/>
        </w:numPr>
        <w:tabs>
          <w:tab w:val="left" w:pos="297"/>
          <w:tab w:val="clear" w:pos="432"/>
        </w:tabs>
        <w:spacing w:before="240"/>
        <w:ind w:leftChars="0"/>
        <w:rPr>
          <w:rFonts w:hint="eastAsia" w:asciiTheme="majorEastAsia" w:hAnsiTheme="majorEastAsia" w:eastAsiaTheme="majorEastAsia" w:cstheme="majorEastAsia"/>
          <w:b/>
          <w:bCs/>
          <w:color w:val="auto"/>
          <w:lang w:val="en-US" w:eastAsia="zh-CN"/>
        </w:rPr>
      </w:pPr>
      <w:bookmarkStart w:id="74" w:name="_Toc2843"/>
      <w:r>
        <w:rPr>
          <w:rFonts w:hint="eastAsia" w:asciiTheme="majorEastAsia" w:hAnsiTheme="majorEastAsia" w:eastAsiaTheme="majorEastAsia" w:cstheme="majorEastAsia"/>
          <w:b/>
          <w:bCs/>
          <w:color w:val="auto"/>
          <w:lang w:val="en-US" w:eastAsia="zh-CN"/>
        </w:rPr>
        <w:t>4.泄漏</w:t>
      </w:r>
      <w:bookmarkEnd w:id="70"/>
      <w:bookmarkEnd w:id="71"/>
      <w:bookmarkEnd w:id="72"/>
      <w:bookmarkEnd w:id="73"/>
      <w:r>
        <w:rPr>
          <w:rFonts w:hint="eastAsia" w:asciiTheme="majorEastAsia" w:hAnsiTheme="majorEastAsia" w:eastAsiaTheme="majorEastAsia" w:cstheme="majorEastAsia"/>
          <w:b/>
          <w:bCs/>
          <w:color w:val="auto"/>
          <w:lang w:val="en-US" w:eastAsia="zh-CN"/>
        </w:rPr>
        <w:t>检测</w:t>
      </w:r>
      <w:bookmarkEnd w:id="74"/>
    </w:p>
    <w:p w14:paraId="1785B91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b/>
          <w:sz w:val="21"/>
          <w:szCs w:val="21"/>
          <w:lang w:bidi="en-US"/>
        </w:rPr>
        <w:t>泄漏检测：</w:t>
      </w:r>
      <w:r>
        <w:rPr>
          <w:rFonts w:hint="eastAsia" w:asciiTheme="majorEastAsia" w:hAnsiTheme="majorEastAsia" w:eastAsiaTheme="majorEastAsia" w:cstheme="majorEastAsia"/>
          <w:sz w:val="21"/>
          <w:szCs w:val="21"/>
          <w:lang w:bidi="en-US"/>
        </w:rPr>
        <w:t>泄漏检测与修复是指对工业生产全过程物料泄漏进行检测与控制的系统工程。通过固定或移动式检测仪器，定量检测或检查生产装置中阀门等易产生 VOCs 泄漏的密封点，并在一定期限内采取有效措施修复泄漏点，从而控制物料泄漏损失，减少对环境造成的污染，简称 LDAR。</w:t>
      </w:r>
    </w:p>
    <w:p w14:paraId="084257C7">
      <w:pPr>
        <w:pStyle w:val="4"/>
        <w:numPr>
          <w:ilvl w:val="1"/>
          <w:numId w:val="0"/>
        </w:numPr>
        <w:bidi w:val="0"/>
        <w:ind w:leftChars="0"/>
        <w:rPr>
          <w:rFonts w:hint="eastAsia" w:asciiTheme="majorEastAsia" w:hAnsiTheme="majorEastAsia" w:eastAsiaTheme="majorEastAsia" w:cstheme="majorEastAsia"/>
          <w:lang w:val="en-US" w:eastAsia="zh-CN"/>
        </w:rPr>
      </w:pPr>
      <w:bookmarkStart w:id="75" w:name="_Toc16343"/>
      <w:bookmarkStart w:id="76" w:name="_Toc30508"/>
      <w:bookmarkStart w:id="77" w:name="_Toc16907"/>
      <w:bookmarkStart w:id="78" w:name="_Toc2253"/>
      <w:bookmarkStart w:id="79" w:name="_Toc28174"/>
      <w:r>
        <w:rPr>
          <w:rFonts w:hint="eastAsia" w:asciiTheme="majorEastAsia" w:hAnsiTheme="majorEastAsia" w:eastAsiaTheme="majorEastAsia" w:cstheme="majorEastAsia"/>
          <w:lang w:val="en-US" w:eastAsia="zh-CN"/>
        </w:rPr>
        <w:t>4.1泄漏</w:t>
      </w:r>
      <w:r>
        <w:rPr>
          <w:rFonts w:hint="eastAsia" w:asciiTheme="majorEastAsia" w:hAnsiTheme="majorEastAsia" w:eastAsiaTheme="majorEastAsia" w:cstheme="majorEastAsia"/>
        </w:rPr>
        <w:t>密封点统计</w:t>
      </w:r>
      <w:bookmarkEnd w:id="75"/>
      <w:bookmarkEnd w:id="76"/>
      <w:bookmarkEnd w:id="77"/>
      <w:bookmarkEnd w:id="78"/>
      <w:bookmarkEnd w:id="79"/>
    </w:p>
    <w:tbl>
      <w:tblPr>
        <w:tblStyle w:val="14"/>
        <w:tblW w:w="473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133"/>
        <w:gridCol w:w="1237"/>
        <w:gridCol w:w="1238"/>
        <w:gridCol w:w="1450"/>
        <w:gridCol w:w="2206"/>
      </w:tblGrid>
      <w:tr w14:paraId="66D43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shd w:val="clear" w:color="auto" w:fill="auto"/>
            <w:vAlign w:val="center"/>
          </w:tcPr>
          <w:p w14:paraId="0EB957CB">
            <w:pPr>
              <w:pStyle w:val="26"/>
              <w:ind w:firstLine="0" w:firstLineChars="0"/>
              <w:rPr>
                <w:rFonts w:hint="eastAsia" w:asciiTheme="majorEastAsia" w:hAnsiTheme="majorEastAsia" w:eastAsiaTheme="majorEastAsia" w:cstheme="maj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装置名称</w:t>
            </w:r>
          </w:p>
        </w:tc>
        <w:tc>
          <w:tcPr>
            <w:tcW w:w="1133" w:type="dxa"/>
            <w:tcBorders>
              <w:tl2br w:val="nil"/>
              <w:tr2bl w:val="nil"/>
            </w:tcBorders>
            <w:shd w:val="clear" w:color="auto" w:fill="auto"/>
            <w:vAlign w:val="center"/>
          </w:tcPr>
          <w:p w14:paraId="6C497A8D">
            <w:pPr>
              <w:pStyle w:val="26"/>
              <w:ind w:firstLine="0" w:firstLineChars="0"/>
              <w:rPr>
                <w:rFonts w:hint="eastAsia" w:asciiTheme="majorEastAsia" w:hAnsiTheme="majorEastAsia" w:eastAsiaTheme="majorEastAsia" w:cstheme="maj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建档密封点数量（个）</w:t>
            </w:r>
          </w:p>
        </w:tc>
        <w:tc>
          <w:tcPr>
            <w:tcW w:w="1237" w:type="dxa"/>
            <w:tcBorders>
              <w:tl2br w:val="nil"/>
              <w:tr2bl w:val="nil"/>
            </w:tcBorders>
            <w:shd w:val="clear" w:color="auto" w:fill="auto"/>
            <w:vAlign w:val="center"/>
          </w:tcPr>
          <w:p w14:paraId="18A9E7B3">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检测密封点数量（个）</w:t>
            </w:r>
          </w:p>
        </w:tc>
        <w:tc>
          <w:tcPr>
            <w:tcW w:w="1238" w:type="dxa"/>
            <w:tcBorders>
              <w:tl2br w:val="nil"/>
              <w:tr2bl w:val="nil"/>
            </w:tcBorders>
            <w:shd w:val="clear" w:color="auto" w:fill="auto"/>
            <w:vAlign w:val="center"/>
          </w:tcPr>
          <w:p w14:paraId="6C671C1A">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不可达密封点数量（个）</w:t>
            </w:r>
          </w:p>
        </w:tc>
        <w:tc>
          <w:tcPr>
            <w:tcW w:w="1450" w:type="dxa"/>
            <w:tcBorders>
              <w:tl2br w:val="nil"/>
              <w:tr2bl w:val="nil"/>
            </w:tcBorders>
            <w:shd w:val="clear" w:color="auto" w:fill="auto"/>
            <w:vAlign w:val="center"/>
          </w:tcPr>
          <w:p w14:paraId="00A1875E">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超标泄漏密封点数量（个）</w:t>
            </w:r>
          </w:p>
        </w:tc>
        <w:tc>
          <w:tcPr>
            <w:tcW w:w="2206" w:type="dxa"/>
            <w:tcBorders>
              <w:tl2br w:val="nil"/>
              <w:tr2bl w:val="nil"/>
            </w:tcBorders>
            <w:shd w:val="clear" w:color="auto" w:fill="auto"/>
            <w:vAlign w:val="center"/>
          </w:tcPr>
          <w:p w14:paraId="3FDC8985">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待检测密封点数量（个）</w:t>
            </w:r>
          </w:p>
        </w:tc>
      </w:tr>
      <w:tr w14:paraId="5F26C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2A817D06">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bookmarkStart w:id="80" w:name="_Toc17053"/>
            <w:bookmarkStart w:id="81" w:name="_Toc4572"/>
            <w:bookmarkStart w:id="82" w:name="_Toc13495"/>
            <w:bookmarkStart w:id="83" w:name="_Toc27149"/>
            <w:r>
              <w:rPr>
                <w:rFonts w:hint="eastAsia" w:asciiTheme="minorEastAsia" w:hAnsiTheme="minorEastAsia" w:eastAsiaTheme="minorEastAsia" w:cstheme="minorEastAsia"/>
                <w:color w:val="auto"/>
                <w:lang w:val="en-US" w:eastAsia="zh-CN"/>
              </w:rPr>
              <w:t>PAM水合工序</w:t>
            </w:r>
          </w:p>
        </w:tc>
        <w:tc>
          <w:tcPr>
            <w:tcW w:w="1133" w:type="dxa"/>
            <w:tcBorders>
              <w:tl2br w:val="nil"/>
              <w:tr2bl w:val="nil"/>
            </w:tcBorders>
            <w:vAlign w:val="center"/>
          </w:tcPr>
          <w:p w14:paraId="6943E4A9">
            <w:pPr>
              <w:pStyle w:val="26"/>
              <w:ind w:firstLine="0" w:firstLineChars="0"/>
              <w:rPr>
                <w:rFonts w:hint="eastAsia"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42</w:t>
            </w:r>
          </w:p>
        </w:tc>
        <w:tc>
          <w:tcPr>
            <w:tcW w:w="1237" w:type="dxa"/>
            <w:tcBorders>
              <w:tl2br w:val="nil"/>
              <w:tr2bl w:val="nil"/>
            </w:tcBorders>
            <w:vAlign w:val="center"/>
          </w:tcPr>
          <w:p w14:paraId="5E5E88E8">
            <w:pPr>
              <w:pStyle w:val="26"/>
              <w:ind w:firstLine="0" w:firstLineChars="0"/>
              <w:rPr>
                <w:rFonts w:hint="eastAsia"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42</w:t>
            </w:r>
          </w:p>
        </w:tc>
        <w:tc>
          <w:tcPr>
            <w:tcW w:w="1238" w:type="dxa"/>
            <w:tcBorders>
              <w:tl2br w:val="nil"/>
              <w:tr2bl w:val="nil"/>
            </w:tcBorders>
            <w:vAlign w:val="center"/>
          </w:tcPr>
          <w:p w14:paraId="252AD9A4">
            <w:pPr>
              <w:ind w:firstLine="0" w:firstLineChars="0"/>
              <w:jc w:val="center"/>
              <w:rPr>
                <w:rFonts w:hint="eastAsia"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0</w:t>
            </w:r>
          </w:p>
        </w:tc>
        <w:tc>
          <w:tcPr>
            <w:tcW w:w="1450" w:type="dxa"/>
            <w:tcBorders>
              <w:tl2br w:val="nil"/>
              <w:tr2bl w:val="nil"/>
            </w:tcBorders>
            <w:vAlign w:val="center"/>
          </w:tcPr>
          <w:p w14:paraId="63F5BE89">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t>1</w:t>
            </w:r>
          </w:p>
        </w:tc>
        <w:tc>
          <w:tcPr>
            <w:tcW w:w="2206" w:type="dxa"/>
            <w:tcBorders>
              <w:tl2br w:val="nil"/>
              <w:tr2bl w:val="nil"/>
            </w:tcBorders>
            <w:vAlign w:val="center"/>
          </w:tcPr>
          <w:p w14:paraId="6B626B5A">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r w14:paraId="542D7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07B84392">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auto"/>
                <w:lang w:val="en-US" w:eastAsia="zh-CN"/>
              </w:rPr>
              <w:t>储运装置</w:t>
            </w:r>
          </w:p>
        </w:tc>
        <w:tc>
          <w:tcPr>
            <w:tcW w:w="1133" w:type="dxa"/>
            <w:tcBorders>
              <w:tl2br w:val="nil"/>
              <w:tr2bl w:val="nil"/>
            </w:tcBorders>
            <w:vAlign w:val="center"/>
          </w:tcPr>
          <w:p w14:paraId="16424594">
            <w:pPr>
              <w:pStyle w:val="26"/>
              <w:ind w:firstLine="0" w:firstLineChars="0"/>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44</w:t>
            </w:r>
          </w:p>
        </w:tc>
        <w:tc>
          <w:tcPr>
            <w:tcW w:w="1237" w:type="dxa"/>
            <w:tcBorders>
              <w:tl2br w:val="nil"/>
              <w:tr2bl w:val="nil"/>
            </w:tcBorders>
            <w:vAlign w:val="center"/>
          </w:tcPr>
          <w:p w14:paraId="31C8FEA1">
            <w:pPr>
              <w:pStyle w:val="26"/>
              <w:ind w:firstLine="0" w:firstLineChars="0"/>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44</w:t>
            </w:r>
          </w:p>
        </w:tc>
        <w:tc>
          <w:tcPr>
            <w:tcW w:w="1238" w:type="dxa"/>
            <w:tcBorders>
              <w:tl2br w:val="nil"/>
              <w:tr2bl w:val="nil"/>
            </w:tcBorders>
            <w:vAlign w:val="center"/>
          </w:tcPr>
          <w:p w14:paraId="4546390E">
            <w:pPr>
              <w:ind w:firstLine="0" w:firstLineChars="0"/>
              <w:jc w:val="center"/>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0</w:t>
            </w:r>
          </w:p>
        </w:tc>
        <w:tc>
          <w:tcPr>
            <w:tcW w:w="1450" w:type="dxa"/>
            <w:tcBorders>
              <w:tl2br w:val="nil"/>
              <w:tr2bl w:val="nil"/>
            </w:tcBorders>
            <w:vAlign w:val="center"/>
          </w:tcPr>
          <w:p w14:paraId="6644D423">
            <w:pPr>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t>0</w:t>
            </w:r>
          </w:p>
        </w:tc>
        <w:tc>
          <w:tcPr>
            <w:tcW w:w="2206" w:type="dxa"/>
            <w:tcBorders>
              <w:tl2br w:val="nil"/>
              <w:tr2bl w:val="nil"/>
            </w:tcBorders>
            <w:vAlign w:val="center"/>
          </w:tcPr>
          <w:p w14:paraId="7750CBC6">
            <w:pPr>
              <w:ind w:firstLine="0" w:firstLineChars="0"/>
              <w:jc w:val="center"/>
              <w:rPr>
                <w:rFonts w:hint="eastAsia" w:asciiTheme="majorEastAsia" w:hAnsiTheme="majorEastAsia" w:eastAsiaTheme="majorEastAsia" w:cstheme="majorEastAsia"/>
                <w:bCs/>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r w14:paraId="566D9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10BE2396">
            <w:pPr>
              <w:pStyle w:val="26"/>
              <w:ind w:firstLine="0" w:firstLineChars="0"/>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auto"/>
                <w:lang w:val="en-US" w:eastAsia="zh-CN"/>
              </w:rPr>
              <w:t>合计</w:t>
            </w:r>
          </w:p>
        </w:tc>
        <w:tc>
          <w:tcPr>
            <w:tcW w:w="1133" w:type="dxa"/>
            <w:tcBorders>
              <w:tl2br w:val="nil"/>
              <w:tr2bl w:val="nil"/>
            </w:tcBorders>
            <w:vAlign w:val="center"/>
          </w:tcPr>
          <w:p w14:paraId="6185CD57">
            <w:pPr>
              <w:pStyle w:val="26"/>
              <w:ind w:firstLine="0" w:firstLineChars="0"/>
              <w:rPr>
                <w:rFonts w:hint="eastAsia" w:asciiTheme="majorEastAsia" w:hAnsiTheme="majorEastAsia" w:eastAsiaTheme="majorEastAsia" w:cstheme="maj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86</w:t>
            </w:r>
          </w:p>
        </w:tc>
        <w:tc>
          <w:tcPr>
            <w:tcW w:w="1237" w:type="dxa"/>
            <w:tcBorders>
              <w:tl2br w:val="nil"/>
              <w:tr2bl w:val="nil"/>
            </w:tcBorders>
            <w:vAlign w:val="center"/>
          </w:tcPr>
          <w:p w14:paraId="6C509A34">
            <w:pPr>
              <w:pStyle w:val="26"/>
              <w:ind w:firstLine="0" w:firstLineChars="0"/>
              <w:rPr>
                <w:rFonts w:hint="eastAsia" w:asciiTheme="majorEastAsia" w:hAnsiTheme="majorEastAsia" w:eastAsiaTheme="majorEastAsia" w:cstheme="maj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86</w:t>
            </w:r>
          </w:p>
        </w:tc>
        <w:tc>
          <w:tcPr>
            <w:tcW w:w="1238" w:type="dxa"/>
            <w:tcBorders>
              <w:tl2br w:val="nil"/>
              <w:tr2bl w:val="nil"/>
            </w:tcBorders>
            <w:vAlign w:val="center"/>
          </w:tcPr>
          <w:p w14:paraId="0A83267B">
            <w:pPr>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0</w:t>
            </w:r>
          </w:p>
        </w:tc>
        <w:tc>
          <w:tcPr>
            <w:tcW w:w="1450" w:type="dxa"/>
            <w:tcBorders>
              <w:tl2br w:val="nil"/>
              <w:tr2bl w:val="nil"/>
            </w:tcBorders>
            <w:vAlign w:val="center"/>
          </w:tcPr>
          <w:p w14:paraId="3FF62ACF">
            <w:pPr>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t>1</w:t>
            </w:r>
          </w:p>
        </w:tc>
        <w:tc>
          <w:tcPr>
            <w:tcW w:w="2206" w:type="dxa"/>
            <w:tcBorders>
              <w:tl2br w:val="nil"/>
              <w:tr2bl w:val="nil"/>
            </w:tcBorders>
            <w:vAlign w:val="center"/>
          </w:tcPr>
          <w:p w14:paraId="2E4B4CD0">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bl>
    <w:p w14:paraId="27C2575B">
      <w:pPr>
        <w:pStyle w:val="4"/>
        <w:numPr>
          <w:ilvl w:val="1"/>
          <w:numId w:val="0"/>
        </w:numPr>
        <w:bidi w:val="0"/>
        <w:ind w:leftChars="0"/>
        <w:rPr>
          <w:rFonts w:hint="eastAsia" w:asciiTheme="majorEastAsia" w:hAnsiTheme="majorEastAsia" w:eastAsiaTheme="majorEastAsia" w:cstheme="majorEastAsia"/>
          <w:lang w:val="en-US" w:eastAsia="zh-CN"/>
        </w:rPr>
      </w:pPr>
    </w:p>
    <w:p w14:paraId="2B3EF8D1">
      <w:pPr>
        <w:pStyle w:val="4"/>
        <w:numPr>
          <w:ilvl w:val="1"/>
          <w:numId w:val="0"/>
        </w:numPr>
        <w:bidi w:val="0"/>
        <w:ind w:leftChars="0"/>
        <w:rPr>
          <w:rFonts w:hint="eastAsia" w:asciiTheme="majorEastAsia" w:hAnsiTheme="majorEastAsia" w:eastAsiaTheme="majorEastAsia" w:cstheme="majorEastAsia"/>
          <w:lang w:val="en-US" w:eastAsia="zh-CN"/>
        </w:rPr>
      </w:pPr>
      <w:bookmarkStart w:id="84" w:name="_Toc3451"/>
      <w:r>
        <w:rPr>
          <w:rFonts w:hint="eastAsia" w:asciiTheme="majorEastAsia" w:hAnsiTheme="majorEastAsia" w:eastAsiaTheme="majorEastAsia" w:cstheme="majorEastAsia"/>
          <w:lang w:val="en-US" w:eastAsia="zh-CN"/>
        </w:rPr>
        <w:t>4.2</w:t>
      </w:r>
      <w:r>
        <w:rPr>
          <w:rFonts w:hint="eastAsia" w:asciiTheme="majorEastAsia" w:hAnsiTheme="majorEastAsia" w:eastAsiaTheme="majorEastAsia" w:cstheme="majorEastAsia"/>
        </w:rPr>
        <w:t>泄漏点维修</w:t>
      </w:r>
      <w:bookmarkEnd w:id="80"/>
      <w:bookmarkEnd w:id="81"/>
      <w:bookmarkEnd w:id="82"/>
      <w:bookmarkEnd w:id="83"/>
      <w:bookmarkEnd w:id="84"/>
    </w:p>
    <w:p w14:paraId="76D25720">
      <w:pPr>
        <w:pStyle w:val="4"/>
        <w:numPr>
          <w:ilvl w:val="1"/>
          <w:numId w:val="0"/>
        </w:numPr>
        <w:bidi w:val="0"/>
        <w:ind w:leftChars="0"/>
        <w:rPr>
          <w:rFonts w:hint="eastAsia" w:asciiTheme="majorEastAsia" w:hAnsiTheme="majorEastAsia" w:eastAsiaTheme="majorEastAsia" w:cstheme="majorEastAsia"/>
        </w:rPr>
      </w:pPr>
      <w:bookmarkStart w:id="85" w:name="_Toc30668"/>
      <w:bookmarkStart w:id="86" w:name="_Toc29307"/>
      <w:bookmarkStart w:id="87" w:name="_Toc20510"/>
      <w:bookmarkStart w:id="88" w:name="_Toc5010"/>
      <w:bookmarkStart w:id="89" w:name="_Toc18147"/>
      <w:r>
        <w:rPr>
          <w:rFonts w:hint="eastAsia" w:asciiTheme="majorEastAsia" w:hAnsiTheme="majorEastAsia" w:eastAsiaTheme="majorEastAsia" w:cstheme="majorEastAsia"/>
        </w:rPr>
        <w:t>泄漏点维修规定</w:t>
      </w:r>
      <w:bookmarkEnd w:id="85"/>
      <w:bookmarkEnd w:id="86"/>
      <w:bookmarkEnd w:id="87"/>
      <w:bookmarkEnd w:id="88"/>
      <w:bookmarkEnd w:id="89"/>
    </w:p>
    <w:p w14:paraId="3506863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一、按照《石油化学工业污染物排放标准》（GB 31571-2015）规定的方法，密封点符合下列任一条件，即可确认发生泄漏：</w:t>
      </w:r>
    </w:p>
    <w:p w14:paraId="5D792F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（1）有机气体和挥发性有机液体流经的设备与管线组件，采用氢火焰离子化检测仪（以甲烷或丙烷为校正气体），泄漏检测值大于等于2000µmol/mol。</w:t>
      </w:r>
    </w:p>
    <w:p w14:paraId="46D60C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（2）基它挥发性有机物流经的设备与管线组件，采用氢火焰离子化检测仪（以甲烷或丙烷为校正气体），泄漏检测值大于等于500µmol/mol。</w:t>
      </w:r>
    </w:p>
    <w:p w14:paraId="1BAA7EC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二、</w:t>
      </w:r>
      <w:r>
        <w:rPr>
          <w:rFonts w:hint="eastAsia" w:asciiTheme="majorEastAsia" w:hAnsiTheme="majorEastAsia" w:eastAsiaTheme="majorEastAsia" w:cstheme="majorEastAsia"/>
          <w:color w:val="auto"/>
          <w:sz w:val="21"/>
          <w:szCs w:val="21"/>
        </w:rPr>
        <w:t>企业所在地地方标准规定的泄漏确认条件；</w:t>
      </w:r>
    </w:p>
    <w:p w14:paraId="5D5E68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根据《东营市挥发性有机物泄漏检测与修复（LDAR）实施技术导则》采用本要求规定的技术方法，满足下列条件之一，即可确认发生泄漏：</w:t>
      </w:r>
    </w:p>
    <w:p w14:paraId="1E8469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用常规检测方法测得的净检测值超过泄漏定义浓度值的现象；（2）用非常规检测或检 查发现的泄漏现象。其中泄漏浓度定义浓度值按表 1 执行。 </w:t>
      </w:r>
    </w:p>
    <w:p w14:paraId="056F98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表1  泄漏定义浓度值</w:t>
      </w:r>
    </w:p>
    <w:p w14:paraId="36E3A3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righ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单位：</w:t>
      </w:r>
      <w:r>
        <w:rPr>
          <w:rFonts w:hint="eastAsia" w:asciiTheme="majorEastAsia" w:hAnsiTheme="majorEastAsia" w:eastAsiaTheme="majorEastAsia" w:cstheme="majorEastAsia"/>
          <w:color w:val="auto"/>
          <w:sz w:val="21"/>
          <w:szCs w:val="21"/>
        </w:rPr>
        <w:t>µmol/mol</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3"/>
        <w:gridCol w:w="1975"/>
        <w:gridCol w:w="1976"/>
      </w:tblGrid>
      <w:tr w14:paraId="3328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restart"/>
            <w:vAlign w:val="center"/>
          </w:tcPr>
          <w:p w14:paraId="3CE8E5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设备</w:t>
            </w:r>
          </w:p>
        </w:tc>
        <w:tc>
          <w:tcPr>
            <w:tcW w:w="3951" w:type="dxa"/>
            <w:gridSpan w:val="2"/>
          </w:tcPr>
          <w:p w14:paraId="05DD5C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泄漏定义浓度值</w:t>
            </w:r>
          </w:p>
        </w:tc>
      </w:tr>
      <w:tr w14:paraId="5230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continue"/>
          </w:tcPr>
          <w:p w14:paraId="71637C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rPr>
            </w:pPr>
          </w:p>
        </w:tc>
        <w:tc>
          <w:tcPr>
            <w:tcW w:w="1975" w:type="dxa"/>
          </w:tcPr>
          <w:p w14:paraId="660FFF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第一时段</w:t>
            </w:r>
          </w:p>
        </w:tc>
        <w:tc>
          <w:tcPr>
            <w:tcW w:w="1976" w:type="dxa"/>
          </w:tcPr>
          <w:p w14:paraId="1CC743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第二时段</w:t>
            </w:r>
          </w:p>
        </w:tc>
      </w:tr>
      <w:tr w14:paraId="6419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14:paraId="3B040B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有机气体或挥发性有机气体（轻液体）流经的设备管线</w:t>
            </w:r>
          </w:p>
        </w:tc>
        <w:tc>
          <w:tcPr>
            <w:tcW w:w="1975" w:type="dxa"/>
          </w:tcPr>
          <w:p w14:paraId="42CA43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1000</w:t>
            </w:r>
          </w:p>
        </w:tc>
        <w:tc>
          <w:tcPr>
            <w:tcW w:w="1976" w:type="dxa"/>
          </w:tcPr>
          <w:p w14:paraId="4233C4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r>
      <w:tr w14:paraId="5025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14:paraId="7F59A8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其它物料流经的设备管线</w:t>
            </w:r>
          </w:p>
        </w:tc>
        <w:tc>
          <w:tcPr>
            <w:tcW w:w="1975" w:type="dxa"/>
          </w:tcPr>
          <w:p w14:paraId="3B7AA0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c>
          <w:tcPr>
            <w:tcW w:w="1976" w:type="dxa"/>
          </w:tcPr>
          <w:p w14:paraId="278555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200</w:t>
            </w:r>
          </w:p>
        </w:tc>
      </w:tr>
    </w:tbl>
    <w:p w14:paraId="484515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rPr>
      </w:pPr>
    </w:p>
    <w:p w14:paraId="279C49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left"/>
        <w:textAlignment w:val="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1"/>
          <w:szCs w:val="21"/>
          <w:lang w:val="en-US" w:eastAsia="zh-CN"/>
        </w:rPr>
        <w:t>自本要求发布之日起至 2020 年 12 月 31 日止，现有项目执行第一时段泄漏定义浓度值；自 2021 年 1 月 1 日起，现有项目执行第二时段泄漏定义浓度值。自本要求 发布之日起，新建项目执行第二时段泄漏定义浓度值。</w:t>
      </w:r>
      <w:r>
        <w:rPr>
          <w:rFonts w:hint="eastAsia" w:asciiTheme="majorEastAsia" w:hAnsiTheme="majorEastAsia" w:eastAsiaTheme="majorEastAsia" w:cstheme="majorEastAsia"/>
          <w:color w:val="auto"/>
          <w:kern w:val="0"/>
          <w:sz w:val="24"/>
          <w:szCs w:val="24"/>
          <w:lang w:val="en-US" w:eastAsia="zh-CN" w:bidi="ar"/>
        </w:rPr>
        <w:t xml:space="preserve"> </w:t>
      </w:r>
    </w:p>
    <w:p w14:paraId="278C32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三</w:t>
      </w:r>
      <w:r>
        <w:rPr>
          <w:rFonts w:hint="eastAsia" w:asciiTheme="majorEastAsia" w:hAnsiTheme="majorEastAsia" w:eastAsiaTheme="majorEastAsia" w:cstheme="majorEastAsia"/>
          <w:color w:val="auto"/>
          <w:sz w:val="21"/>
          <w:szCs w:val="21"/>
        </w:rPr>
        <w:t>、延迟修复条件</w:t>
      </w:r>
    </w:p>
    <w:p w14:paraId="467A091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符合以下条件之一的泄漏点可延迟修复：</w:t>
      </w:r>
    </w:p>
    <w:p w14:paraId="58BE52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若检测到泄漏后，在不关闭工艺单元的条件下，在15日内进行维修技术上不可行；</w:t>
      </w:r>
    </w:p>
    <w:p w14:paraId="0C4A20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立即维修存在安全风险；</w:t>
      </w:r>
    </w:p>
    <w:p w14:paraId="015264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泄漏密封点立即维修引发的VOCs排放量大于泄漏点延迟修复造成的排放量，应尽可能回收泄漏点延迟修复过程中排放的涉VOCs物料。</w:t>
      </w:r>
    </w:p>
    <w:p w14:paraId="3FD65D70">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90" w:name="_Toc23703"/>
      <w:r>
        <w:rPr>
          <w:rFonts w:hint="eastAsia" w:asciiTheme="majorEastAsia" w:hAnsiTheme="majorEastAsia" w:eastAsiaTheme="majorEastAsia" w:cstheme="majorEastAsia"/>
          <w:lang w:val="en-US" w:eastAsia="zh-CN"/>
        </w:rPr>
        <w:t>4.3排放量、泄漏量统计</w:t>
      </w:r>
      <w:bookmarkEnd w:id="90"/>
    </w:p>
    <w:p w14:paraId="6A0C22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排放量、泄漏量核算结果的准确度从高到低排序为：实测法、相关方程法、筛选范围法、平均排放系数法。 </w:t>
      </w:r>
    </w:p>
    <w:p w14:paraId="6B8E2A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1．实测法 </w:t>
      </w:r>
    </w:p>
    <w:p w14:paraId="093575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实测法所得结果最接近真实排放情况，可选用该方法对密封点排放速率进行检测。 </w:t>
      </w:r>
    </w:p>
    <w:p w14:paraId="4A4AC7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2．相关方程法 </w:t>
      </w:r>
    </w:p>
    <w:p w14:paraId="4BE0CB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相关方程法是目前最为常用的核算方法，通过对各可达密封点进行现场检测，将得到的泄漏检测值和 TOC 中 VOCs 的质量分数代入相关方程，可得出设备的 VOCs 排放速率。 </w:t>
      </w:r>
    </w:p>
    <w:p w14:paraId="3BD5F6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挥发性有机物排放速率按财政部、国家发改委、环保部《挥发性有机物排污收费试点办法》（财税[2015]71号）中《石油化工行业VOCs排放量计算办法》中的关联公式法计算，公式详见下表所示：</w:t>
      </w:r>
    </w:p>
    <w:p w14:paraId="6C9FE3FD">
      <w:pPr>
        <w:ind w:firstLine="48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企业LDAR挥发性有机物排放速率计算公式</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224"/>
        <w:gridCol w:w="2476"/>
        <w:gridCol w:w="2735"/>
      </w:tblGrid>
      <w:tr w14:paraId="04BE4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restart"/>
            <w:tcBorders>
              <w:tl2br w:val="nil"/>
              <w:tr2bl w:val="nil"/>
            </w:tcBorders>
            <w:shd w:val="clear" w:color="auto" w:fill="auto"/>
            <w:vAlign w:val="center"/>
          </w:tcPr>
          <w:p w14:paraId="605FE75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密封点类型</w:t>
            </w:r>
          </w:p>
        </w:tc>
        <w:tc>
          <w:tcPr>
            <w:tcW w:w="1129" w:type="pct"/>
            <w:vMerge w:val="restart"/>
            <w:tcBorders>
              <w:tl2br w:val="nil"/>
              <w:tr2bl w:val="nil"/>
            </w:tcBorders>
            <w:shd w:val="clear" w:color="auto" w:fill="auto"/>
            <w:vAlign w:val="center"/>
          </w:tcPr>
          <w:p w14:paraId="6B0C407A">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默认零值排放速率(千克/小时/排放源)</w:t>
            </w:r>
          </w:p>
        </w:tc>
        <w:tc>
          <w:tcPr>
            <w:tcW w:w="1257" w:type="pct"/>
            <w:tcBorders>
              <w:tl2br w:val="nil"/>
              <w:tr2bl w:val="nil"/>
            </w:tcBorders>
            <w:shd w:val="clear" w:color="auto" w:fill="auto"/>
            <w:vAlign w:val="center"/>
          </w:tcPr>
          <w:p w14:paraId="73D1E23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限定排放速率(千克/小时/排放源)</w:t>
            </w:r>
          </w:p>
        </w:tc>
        <w:tc>
          <w:tcPr>
            <w:tcW w:w="1386" w:type="pct"/>
            <w:vMerge w:val="restart"/>
            <w:tcBorders>
              <w:tl2br w:val="nil"/>
              <w:tr2bl w:val="nil"/>
            </w:tcBorders>
            <w:shd w:val="clear" w:color="auto" w:fill="auto"/>
            <w:vAlign w:val="center"/>
          </w:tcPr>
          <w:p w14:paraId="2A992AB5">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相关方程b(千克/小时/排放源)</w:t>
            </w:r>
          </w:p>
        </w:tc>
      </w:tr>
      <w:tr w14:paraId="7EDC9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continue"/>
            <w:tcBorders>
              <w:tl2br w:val="nil"/>
              <w:tr2bl w:val="nil"/>
            </w:tcBorders>
            <w:vAlign w:val="center"/>
          </w:tcPr>
          <w:p w14:paraId="3B09967F">
            <w:pPr>
              <w:widowControl/>
              <w:jc w:val="left"/>
              <w:rPr>
                <w:rFonts w:hint="eastAsia" w:asciiTheme="majorEastAsia" w:hAnsiTheme="majorEastAsia" w:eastAsiaTheme="majorEastAsia" w:cstheme="majorEastAsia"/>
                <w:b w:val="0"/>
                <w:bCs w:val="0"/>
                <w:color w:val="000000"/>
                <w:kern w:val="0"/>
                <w:sz w:val="21"/>
                <w:szCs w:val="21"/>
              </w:rPr>
            </w:pPr>
          </w:p>
        </w:tc>
        <w:tc>
          <w:tcPr>
            <w:tcW w:w="1129" w:type="pct"/>
            <w:vMerge w:val="continue"/>
            <w:tcBorders>
              <w:tl2br w:val="nil"/>
              <w:tr2bl w:val="nil"/>
            </w:tcBorders>
            <w:vAlign w:val="center"/>
          </w:tcPr>
          <w:p w14:paraId="7FAC0534">
            <w:pPr>
              <w:widowControl/>
              <w:jc w:val="left"/>
              <w:rPr>
                <w:rFonts w:hint="eastAsia" w:asciiTheme="majorEastAsia" w:hAnsiTheme="majorEastAsia" w:eastAsiaTheme="majorEastAsia" w:cstheme="majorEastAsia"/>
                <w:b w:val="0"/>
                <w:bCs w:val="0"/>
                <w:color w:val="000000"/>
                <w:kern w:val="0"/>
                <w:sz w:val="21"/>
                <w:szCs w:val="21"/>
              </w:rPr>
            </w:pPr>
          </w:p>
        </w:tc>
        <w:tc>
          <w:tcPr>
            <w:tcW w:w="1257" w:type="pct"/>
            <w:tcBorders>
              <w:tl2br w:val="nil"/>
              <w:tr2bl w:val="nil"/>
            </w:tcBorders>
            <w:shd w:val="clear" w:color="auto" w:fill="auto"/>
            <w:vAlign w:val="center"/>
          </w:tcPr>
          <w:p w14:paraId="093476D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&gt;50000 μmol/mol</w:t>
            </w:r>
          </w:p>
        </w:tc>
        <w:tc>
          <w:tcPr>
            <w:tcW w:w="1386" w:type="pct"/>
            <w:vMerge w:val="continue"/>
            <w:tcBorders>
              <w:tl2br w:val="nil"/>
              <w:tr2bl w:val="nil"/>
            </w:tcBorders>
            <w:vAlign w:val="center"/>
          </w:tcPr>
          <w:p w14:paraId="72283895">
            <w:pPr>
              <w:widowControl/>
              <w:jc w:val="left"/>
              <w:rPr>
                <w:rFonts w:hint="eastAsia" w:asciiTheme="majorEastAsia" w:hAnsiTheme="majorEastAsia" w:eastAsiaTheme="majorEastAsia" w:cstheme="majorEastAsia"/>
                <w:b w:val="0"/>
                <w:bCs w:val="0"/>
                <w:color w:val="000000"/>
                <w:kern w:val="0"/>
                <w:sz w:val="21"/>
                <w:szCs w:val="21"/>
              </w:rPr>
            </w:pPr>
          </w:p>
        </w:tc>
      </w:tr>
      <w:tr w14:paraId="0AD7F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14:paraId="6FF9FD99">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石油炼制的排放速率（炼油、营销终端和油气生产）</w:t>
            </w:r>
          </w:p>
        </w:tc>
      </w:tr>
      <w:tr w14:paraId="5D4CB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44D32A3B">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阀门</w:t>
            </w:r>
          </w:p>
        </w:tc>
        <w:tc>
          <w:tcPr>
            <w:tcW w:w="1129" w:type="pct"/>
            <w:tcBorders>
              <w:tl2br w:val="nil"/>
              <w:tr2bl w:val="nil"/>
            </w:tcBorders>
            <w:shd w:val="clear" w:color="auto" w:fill="auto"/>
            <w:vAlign w:val="center"/>
          </w:tcPr>
          <w:p w14:paraId="0AE94F2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7.80E-06</w:t>
            </w:r>
          </w:p>
        </w:tc>
        <w:tc>
          <w:tcPr>
            <w:tcW w:w="1257" w:type="pct"/>
            <w:tcBorders>
              <w:tl2br w:val="nil"/>
              <w:tr2bl w:val="nil"/>
            </w:tcBorders>
            <w:shd w:val="clear" w:color="auto" w:fill="auto"/>
            <w:vAlign w:val="center"/>
          </w:tcPr>
          <w:p w14:paraId="2A1988FE">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0.14</w:t>
            </w:r>
          </w:p>
        </w:tc>
        <w:tc>
          <w:tcPr>
            <w:tcW w:w="1386" w:type="pct"/>
            <w:tcBorders>
              <w:tl2br w:val="nil"/>
              <w:tr2bl w:val="nil"/>
            </w:tcBorders>
            <w:shd w:val="clear" w:color="auto" w:fill="auto"/>
            <w:vAlign w:val="center"/>
          </w:tcPr>
          <w:p w14:paraId="60D03B60">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2.29E-06×SV0.746</w:t>
            </w:r>
          </w:p>
        </w:tc>
      </w:tr>
      <w:tr w14:paraId="5F243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1ECB3AD">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泵</w:t>
            </w:r>
          </w:p>
        </w:tc>
        <w:tc>
          <w:tcPr>
            <w:tcW w:w="1129" w:type="pct"/>
            <w:tcBorders>
              <w:tl2br w:val="nil"/>
              <w:tr2bl w:val="nil"/>
            </w:tcBorders>
            <w:shd w:val="clear" w:color="auto" w:fill="auto"/>
            <w:vAlign w:val="center"/>
          </w:tcPr>
          <w:p w14:paraId="265907D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2.40E-05</w:t>
            </w:r>
          </w:p>
        </w:tc>
        <w:tc>
          <w:tcPr>
            <w:tcW w:w="1257" w:type="pct"/>
            <w:tcBorders>
              <w:tl2br w:val="nil"/>
              <w:tr2bl w:val="nil"/>
            </w:tcBorders>
            <w:shd w:val="clear" w:color="auto" w:fill="auto"/>
            <w:vAlign w:val="center"/>
          </w:tcPr>
          <w:p w14:paraId="7C3DDAB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0.16</w:t>
            </w:r>
          </w:p>
        </w:tc>
        <w:tc>
          <w:tcPr>
            <w:tcW w:w="1386" w:type="pct"/>
            <w:tcBorders>
              <w:tl2br w:val="nil"/>
              <w:tr2bl w:val="nil"/>
            </w:tcBorders>
            <w:shd w:val="clear" w:color="auto" w:fill="auto"/>
            <w:vAlign w:val="center"/>
          </w:tcPr>
          <w:p w14:paraId="03A0FD8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5.03E-05×SV0.610</w:t>
            </w:r>
          </w:p>
        </w:tc>
      </w:tr>
      <w:tr w14:paraId="271C4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EA075D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其它</w:t>
            </w:r>
          </w:p>
        </w:tc>
        <w:tc>
          <w:tcPr>
            <w:tcW w:w="1129" w:type="pct"/>
            <w:tcBorders>
              <w:tl2br w:val="nil"/>
              <w:tr2bl w:val="nil"/>
            </w:tcBorders>
            <w:shd w:val="clear" w:color="auto" w:fill="auto"/>
            <w:vAlign w:val="center"/>
          </w:tcPr>
          <w:p w14:paraId="0EE15A1D">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4.00E-06</w:t>
            </w:r>
          </w:p>
        </w:tc>
        <w:tc>
          <w:tcPr>
            <w:tcW w:w="1257" w:type="pct"/>
            <w:tcBorders>
              <w:tl2br w:val="nil"/>
              <w:tr2bl w:val="nil"/>
            </w:tcBorders>
            <w:shd w:val="clear" w:color="auto" w:fill="auto"/>
            <w:vAlign w:val="center"/>
          </w:tcPr>
          <w:p w14:paraId="3F096CA2">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14:paraId="390A845C">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1.36E-05×SV0.589</w:t>
            </w:r>
          </w:p>
        </w:tc>
      </w:tr>
      <w:tr w14:paraId="13CB7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6E0504F">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14:paraId="111CEFD6">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14:paraId="7FCE28B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0.03</w:t>
            </w:r>
          </w:p>
        </w:tc>
        <w:tc>
          <w:tcPr>
            <w:tcW w:w="1386" w:type="pct"/>
            <w:tcBorders>
              <w:tl2br w:val="nil"/>
              <w:tr2bl w:val="nil"/>
            </w:tcBorders>
            <w:shd w:val="clear" w:color="auto" w:fill="auto"/>
            <w:vAlign w:val="center"/>
          </w:tcPr>
          <w:p w14:paraId="3D04B56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1.53E-06×SV0.735</w:t>
            </w:r>
          </w:p>
        </w:tc>
      </w:tr>
      <w:tr w14:paraId="384BD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A96D5E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法兰</w:t>
            </w:r>
          </w:p>
        </w:tc>
        <w:tc>
          <w:tcPr>
            <w:tcW w:w="1129" w:type="pct"/>
            <w:tcBorders>
              <w:tl2br w:val="nil"/>
              <w:tr2bl w:val="nil"/>
            </w:tcBorders>
            <w:shd w:val="clear" w:color="auto" w:fill="auto"/>
            <w:vAlign w:val="center"/>
          </w:tcPr>
          <w:p w14:paraId="36EE004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3.10E-07</w:t>
            </w:r>
          </w:p>
        </w:tc>
        <w:tc>
          <w:tcPr>
            <w:tcW w:w="1257" w:type="pct"/>
            <w:tcBorders>
              <w:tl2br w:val="nil"/>
              <w:tr2bl w:val="nil"/>
            </w:tcBorders>
            <w:shd w:val="clear" w:color="auto" w:fill="auto"/>
            <w:vAlign w:val="center"/>
          </w:tcPr>
          <w:p w14:paraId="6DDBCF0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0.084</w:t>
            </w:r>
          </w:p>
        </w:tc>
        <w:tc>
          <w:tcPr>
            <w:tcW w:w="1386" w:type="pct"/>
            <w:tcBorders>
              <w:tl2br w:val="nil"/>
              <w:tr2bl w:val="nil"/>
            </w:tcBorders>
            <w:shd w:val="clear" w:color="auto" w:fill="auto"/>
            <w:vAlign w:val="center"/>
          </w:tcPr>
          <w:p w14:paraId="745802F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4.61E-06×SV0.703</w:t>
            </w:r>
          </w:p>
        </w:tc>
      </w:tr>
      <w:tr w14:paraId="71942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49B6D12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开口阀或开口管线</w:t>
            </w:r>
          </w:p>
        </w:tc>
        <w:tc>
          <w:tcPr>
            <w:tcW w:w="1129" w:type="pct"/>
            <w:tcBorders>
              <w:tl2br w:val="nil"/>
              <w:tr2bl w:val="nil"/>
            </w:tcBorders>
            <w:shd w:val="clear" w:color="auto" w:fill="auto"/>
            <w:vAlign w:val="center"/>
          </w:tcPr>
          <w:p w14:paraId="007529E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2.00E-06</w:t>
            </w:r>
          </w:p>
        </w:tc>
        <w:tc>
          <w:tcPr>
            <w:tcW w:w="1257" w:type="pct"/>
            <w:tcBorders>
              <w:tl2br w:val="nil"/>
              <w:tr2bl w:val="nil"/>
            </w:tcBorders>
            <w:shd w:val="clear" w:color="auto" w:fill="auto"/>
            <w:vAlign w:val="center"/>
          </w:tcPr>
          <w:p w14:paraId="79E66E39">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0.079</w:t>
            </w:r>
          </w:p>
        </w:tc>
        <w:tc>
          <w:tcPr>
            <w:tcW w:w="1386" w:type="pct"/>
            <w:tcBorders>
              <w:tl2br w:val="nil"/>
              <w:tr2bl w:val="nil"/>
            </w:tcBorders>
            <w:shd w:val="clear" w:color="auto" w:fill="auto"/>
            <w:vAlign w:val="center"/>
          </w:tcPr>
          <w:p w14:paraId="5864B4A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2.20E-06×SV0.704</w:t>
            </w:r>
          </w:p>
        </w:tc>
      </w:tr>
      <w:tr w14:paraId="2C19C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14:paraId="4306177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石油化工的排放速率</w:t>
            </w:r>
          </w:p>
        </w:tc>
      </w:tr>
      <w:tr w14:paraId="4EEF5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2D0351B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气体阀门</w:t>
            </w:r>
          </w:p>
        </w:tc>
        <w:tc>
          <w:tcPr>
            <w:tcW w:w="1129" w:type="pct"/>
            <w:tcBorders>
              <w:tl2br w:val="nil"/>
              <w:tr2bl w:val="nil"/>
            </w:tcBorders>
            <w:shd w:val="clear" w:color="auto" w:fill="auto"/>
            <w:vAlign w:val="center"/>
          </w:tcPr>
          <w:p w14:paraId="6E627526">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6.60E-07</w:t>
            </w:r>
          </w:p>
        </w:tc>
        <w:tc>
          <w:tcPr>
            <w:tcW w:w="1257" w:type="pct"/>
            <w:tcBorders>
              <w:tl2br w:val="nil"/>
              <w:tr2bl w:val="nil"/>
            </w:tcBorders>
            <w:shd w:val="clear" w:color="auto" w:fill="auto"/>
            <w:vAlign w:val="center"/>
          </w:tcPr>
          <w:p w14:paraId="0FD65FA1">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14:paraId="5A3D4243">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1.87E-06×SV0.873</w:t>
            </w:r>
          </w:p>
        </w:tc>
      </w:tr>
      <w:tr w14:paraId="65278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3F4778A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液体阀门</w:t>
            </w:r>
          </w:p>
        </w:tc>
        <w:tc>
          <w:tcPr>
            <w:tcW w:w="1129" w:type="pct"/>
            <w:tcBorders>
              <w:tl2br w:val="nil"/>
              <w:tr2bl w:val="nil"/>
            </w:tcBorders>
            <w:shd w:val="clear" w:color="auto" w:fill="auto"/>
            <w:vAlign w:val="center"/>
          </w:tcPr>
          <w:p w14:paraId="7FAD643D">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4.90E-07</w:t>
            </w:r>
          </w:p>
        </w:tc>
        <w:tc>
          <w:tcPr>
            <w:tcW w:w="1257" w:type="pct"/>
            <w:tcBorders>
              <w:tl2br w:val="nil"/>
              <w:tr2bl w:val="nil"/>
            </w:tcBorders>
            <w:shd w:val="clear" w:color="auto" w:fill="auto"/>
            <w:vAlign w:val="center"/>
          </w:tcPr>
          <w:p w14:paraId="1206206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0.15</w:t>
            </w:r>
          </w:p>
        </w:tc>
        <w:tc>
          <w:tcPr>
            <w:tcW w:w="1386" w:type="pct"/>
            <w:tcBorders>
              <w:tl2br w:val="nil"/>
              <w:tr2bl w:val="nil"/>
            </w:tcBorders>
            <w:shd w:val="clear" w:color="auto" w:fill="auto"/>
            <w:vAlign w:val="center"/>
          </w:tcPr>
          <w:p w14:paraId="4CB0D37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6.41E-06×SV0.797</w:t>
            </w:r>
          </w:p>
        </w:tc>
      </w:tr>
      <w:tr w14:paraId="20EAD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8919521">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轻液体泵</w:t>
            </w:r>
          </w:p>
        </w:tc>
        <w:tc>
          <w:tcPr>
            <w:tcW w:w="1129" w:type="pct"/>
            <w:tcBorders>
              <w:tl2br w:val="nil"/>
              <w:tr2bl w:val="nil"/>
            </w:tcBorders>
            <w:shd w:val="clear" w:color="auto" w:fill="auto"/>
            <w:vAlign w:val="center"/>
          </w:tcPr>
          <w:p w14:paraId="46EC6CA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14:paraId="2FFC1E2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0.62</w:t>
            </w:r>
          </w:p>
        </w:tc>
        <w:tc>
          <w:tcPr>
            <w:tcW w:w="1386" w:type="pct"/>
            <w:tcBorders>
              <w:tl2br w:val="nil"/>
              <w:tr2bl w:val="nil"/>
            </w:tcBorders>
            <w:shd w:val="clear" w:color="auto" w:fill="auto"/>
            <w:vAlign w:val="center"/>
          </w:tcPr>
          <w:p w14:paraId="29A912CF">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1.90E-05×SV0.824</w:t>
            </w:r>
          </w:p>
        </w:tc>
      </w:tr>
      <w:tr w14:paraId="6A37F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4F8C4C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14:paraId="134C5C84">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6.10E-07</w:t>
            </w:r>
          </w:p>
        </w:tc>
        <w:tc>
          <w:tcPr>
            <w:tcW w:w="1257" w:type="pct"/>
            <w:tcBorders>
              <w:tl2br w:val="nil"/>
              <w:tr2bl w:val="nil"/>
            </w:tcBorders>
            <w:shd w:val="clear" w:color="auto" w:fill="auto"/>
            <w:vAlign w:val="center"/>
          </w:tcPr>
          <w:p w14:paraId="4FF99099">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0.22</w:t>
            </w:r>
          </w:p>
        </w:tc>
        <w:tc>
          <w:tcPr>
            <w:tcW w:w="1386" w:type="pct"/>
            <w:tcBorders>
              <w:tl2br w:val="nil"/>
              <w:tr2bl w:val="nil"/>
            </w:tcBorders>
            <w:shd w:val="clear" w:color="auto" w:fill="auto"/>
            <w:vAlign w:val="center"/>
          </w:tcPr>
          <w:p w14:paraId="06FA510E">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3.05E-06×SV0.885</w:t>
            </w:r>
          </w:p>
        </w:tc>
      </w:tr>
    </w:tbl>
    <w:p w14:paraId="47B2C2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注：</w:t>
      </w:r>
    </w:p>
    <w:p w14:paraId="47E92D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SV是监测设备显示的监测值（SV，ppmv）。</w:t>
      </w:r>
    </w:p>
    <w:p w14:paraId="0641A7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其他”设备类型根据装置的变化不断完善，包括装油鹤管、压力安全阀、填料箱、排放口、压缩机、翻卸杆臂、隔膜、排水沟、开口、计量表、抛光杆。“其他”设备适用于除了连接件、法兰、开口管线、泵和阀之外的所有设备。</w:t>
      </w:r>
    </w:p>
    <w:p w14:paraId="3D914D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3．筛选范围法 </w:t>
      </w:r>
    </w:p>
    <w:p w14:paraId="066901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筛选范围法是一种基于检测值的简易算法。主要适合不可达法兰或连接件的 VOCs 排放速率核算。采用筛选范围法，核算某装置不可达法兰或连接件排放速率时，需要按照《石化企业泄漏检测与修复工作指南》检测至少 50%该装置的法兰或连接件，并且至少包含一个净检测值大于等于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的点，以净检测值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为界，分析已检测法兰或连接件净检测值可能≥10000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的数量比例，将该比例应用到同一装置的不可达法兰或连接件，且按比例计算的大于等10000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的不可达点个数向上取整。该方法仅适用于当轮检测。 </w:t>
      </w:r>
    </w:p>
    <w:p w14:paraId="410787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4. 排放系数法 </w:t>
      </w:r>
    </w:p>
    <w:p w14:paraId="4B1977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根据物料状态（气体、轻液体、重液体）、密封类型以及 TOC、VOCs 和 CH4的质量分数，采用平均排放系数法核算排放速率。 </w:t>
      </w:r>
    </w:p>
    <w:p w14:paraId="0939CA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5. 排放量、泄漏量统计 </w:t>
      </w:r>
    </w:p>
    <w:p w14:paraId="05E6E7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各个密封点的检测时间和检测周期不同，计算的排放量、泄漏量略有不同。</w:t>
      </w:r>
    </w:p>
    <w:p w14:paraId="2DDC80B8">
      <w:pPr>
        <w:pStyle w:val="6"/>
        <w:rPr>
          <w:rFonts w:hint="eastAsia" w:asciiTheme="majorEastAsia" w:hAnsiTheme="majorEastAsia" w:eastAsiaTheme="majorEastAsia" w:cstheme="majorEastAsia"/>
          <w:sz w:val="21"/>
          <w:szCs w:val="21"/>
        </w:rPr>
      </w:pPr>
    </w:p>
    <w:p w14:paraId="26DC212F">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排放量统计表</w:t>
      </w:r>
    </w:p>
    <w:tbl>
      <w:tblPr>
        <w:tblStyle w:val="13"/>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46"/>
        <w:gridCol w:w="2175"/>
        <w:gridCol w:w="2388"/>
        <w:gridCol w:w="2488"/>
        <w:gridCol w:w="1856"/>
      </w:tblGrid>
      <w:tr w14:paraId="3CD69B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73" w:hRule="atLeast"/>
          <w:jc w:val="center"/>
        </w:trPr>
        <w:tc>
          <w:tcPr>
            <w:tcW w:w="386" w:type="pct"/>
            <w:tcBorders>
              <w:tl2br w:val="nil"/>
              <w:tr2bl w:val="nil"/>
            </w:tcBorders>
            <w:shd w:val="clear" w:color="auto" w:fill="auto"/>
            <w:tcMar>
              <w:top w:w="15" w:type="dxa"/>
              <w:left w:w="15" w:type="dxa"/>
              <w:right w:w="15" w:type="dxa"/>
            </w:tcMar>
            <w:vAlign w:val="center"/>
          </w:tcPr>
          <w:p w14:paraId="2E9010BA">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序号</w:t>
            </w:r>
          </w:p>
        </w:tc>
        <w:tc>
          <w:tcPr>
            <w:tcW w:w="1126" w:type="pct"/>
            <w:tcBorders>
              <w:tl2br w:val="nil"/>
              <w:tr2bl w:val="nil"/>
            </w:tcBorders>
            <w:shd w:val="clear" w:color="auto" w:fill="auto"/>
            <w:tcMar>
              <w:top w:w="15" w:type="dxa"/>
              <w:left w:w="15" w:type="dxa"/>
              <w:right w:w="15" w:type="dxa"/>
            </w:tcMar>
            <w:vAlign w:val="center"/>
          </w:tcPr>
          <w:p w14:paraId="784207D3">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装置名称</w:t>
            </w:r>
          </w:p>
        </w:tc>
        <w:tc>
          <w:tcPr>
            <w:tcW w:w="1236" w:type="pct"/>
            <w:tcBorders>
              <w:tl2br w:val="nil"/>
              <w:tr2bl w:val="nil"/>
            </w:tcBorders>
            <w:shd w:val="clear" w:color="auto" w:fill="auto"/>
            <w:tcMar>
              <w:top w:w="15" w:type="dxa"/>
              <w:left w:w="15" w:type="dxa"/>
              <w:right w:w="15" w:type="dxa"/>
            </w:tcMar>
            <w:vAlign w:val="center"/>
          </w:tcPr>
          <w:p w14:paraId="05FF8FAE">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复检前周期排放量(kg/季度）</w:t>
            </w:r>
          </w:p>
        </w:tc>
        <w:tc>
          <w:tcPr>
            <w:tcW w:w="1288" w:type="pct"/>
            <w:tcBorders>
              <w:tl2br w:val="nil"/>
              <w:tr2bl w:val="nil"/>
            </w:tcBorders>
            <w:shd w:val="clear" w:color="auto" w:fill="auto"/>
            <w:tcMar>
              <w:top w:w="15" w:type="dxa"/>
              <w:left w:w="15" w:type="dxa"/>
              <w:right w:w="15" w:type="dxa"/>
            </w:tcMar>
            <w:vAlign w:val="center"/>
          </w:tcPr>
          <w:p w14:paraId="0F605966">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周期排放量(kg/季度）</w:t>
            </w:r>
          </w:p>
        </w:tc>
        <w:tc>
          <w:tcPr>
            <w:tcW w:w="961" w:type="pct"/>
            <w:tcBorders>
              <w:tl2br w:val="nil"/>
              <w:tr2bl w:val="nil"/>
            </w:tcBorders>
            <w:shd w:val="clear" w:color="auto" w:fill="auto"/>
            <w:tcMar>
              <w:top w:w="15" w:type="dxa"/>
              <w:left w:w="15" w:type="dxa"/>
              <w:right w:w="15" w:type="dxa"/>
            </w:tcMar>
            <w:vAlign w:val="center"/>
          </w:tcPr>
          <w:p w14:paraId="1BC6CE5A">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周期减排量(kg/季度）</w:t>
            </w:r>
          </w:p>
        </w:tc>
      </w:tr>
      <w:tr w14:paraId="59BDA7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4C8BD6F7">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1</w:t>
            </w:r>
          </w:p>
        </w:tc>
        <w:tc>
          <w:tcPr>
            <w:tcW w:w="2175" w:type="dxa"/>
            <w:tcBorders>
              <w:tl2br w:val="nil"/>
              <w:tr2bl w:val="nil"/>
            </w:tcBorders>
            <w:shd w:val="clear" w:color="auto" w:fill="auto"/>
            <w:tcMar>
              <w:top w:w="15" w:type="dxa"/>
              <w:left w:w="15" w:type="dxa"/>
              <w:right w:w="15" w:type="dxa"/>
            </w:tcMar>
            <w:vAlign w:val="center"/>
          </w:tcPr>
          <w:p w14:paraId="07CAFFBC">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color w:val="auto"/>
                <w:lang w:val="en-US" w:eastAsia="zh-CN"/>
              </w:rPr>
              <w:t>PAM水合工序</w:t>
            </w:r>
          </w:p>
        </w:tc>
        <w:tc>
          <w:tcPr>
            <w:tcW w:w="1236" w:type="pct"/>
            <w:tcBorders>
              <w:tl2br w:val="nil"/>
              <w:tr2bl w:val="nil"/>
            </w:tcBorders>
            <w:shd w:val="clear" w:color="auto" w:fill="auto"/>
            <w:tcMar>
              <w:top w:w="15" w:type="dxa"/>
              <w:left w:w="15" w:type="dxa"/>
              <w:right w:w="15" w:type="dxa"/>
            </w:tcMar>
            <w:vAlign w:val="center"/>
          </w:tcPr>
          <w:p w14:paraId="00692F1A">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17.38</w:t>
            </w:r>
          </w:p>
        </w:tc>
        <w:tc>
          <w:tcPr>
            <w:tcW w:w="1288" w:type="pct"/>
            <w:tcBorders>
              <w:tl2br w:val="nil"/>
              <w:tr2bl w:val="nil"/>
            </w:tcBorders>
            <w:shd w:val="clear" w:color="auto" w:fill="auto"/>
            <w:tcMar>
              <w:top w:w="15" w:type="dxa"/>
              <w:left w:w="15" w:type="dxa"/>
              <w:right w:w="15" w:type="dxa"/>
            </w:tcMar>
            <w:vAlign w:val="center"/>
          </w:tcPr>
          <w:p w14:paraId="7F223374">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16.53</w:t>
            </w:r>
          </w:p>
        </w:tc>
        <w:tc>
          <w:tcPr>
            <w:tcW w:w="961" w:type="pct"/>
            <w:tcBorders>
              <w:tl2br w:val="nil"/>
              <w:tr2bl w:val="nil"/>
            </w:tcBorders>
            <w:shd w:val="clear" w:color="auto" w:fill="auto"/>
            <w:tcMar>
              <w:top w:w="15" w:type="dxa"/>
              <w:left w:w="15" w:type="dxa"/>
              <w:right w:w="15" w:type="dxa"/>
            </w:tcMar>
            <w:vAlign w:val="center"/>
          </w:tcPr>
          <w:p w14:paraId="3475545E">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0.85</w:t>
            </w:r>
          </w:p>
        </w:tc>
      </w:tr>
      <w:tr w14:paraId="043757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5FBA55BB">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2</w:t>
            </w:r>
          </w:p>
        </w:tc>
        <w:tc>
          <w:tcPr>
            <w:tcW w:w="2175" w:type="dxa"/>
            <w:tcBorders>
              <w:tl2br w:val="nil"/>
              <w:tr2bl w:val="nil"/>
            </w:tcBorders>
            <w:shd w:val="clear" w:color="auto" w:fill="auto"/>
            <w:tcMar>
              <w:top w:w="15" w:type="dxa"/>
              <w:left w:w="15" w:type="dxa"/>
              <w:right w:w="15" w:type="dxa"/>
            </w:tcMar>
            <w:vAlign w:val="center"/>
          </w:tcPr>
          <w:p w14:paraId="4974EC7F">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color w:val="auto"/>
                <w:lang w:val="en-US" w:eastAsia="zh-CN"/>
              </w:rPr>
              <w:t>储运装置</w:t>
            </w:r>
          </w:p>
        </w:tc>
        <w:tc>
          <w:tcPr>
            <w:tcW w:w="1236" w:type="pct"/>
            <w:tcBorders>
              <w:tl2br w:val="nil"/>
              <w:tr2bl w:val="nil"/>
            </w:tcBorders>
            <w:shd w:val="clear" w:color="auto" w:fill="auto"/>
            <w:tcMar>
              <w:top w:w="15" w:type="dxa"/>
              <w:left w:w="15" w:type="dxa"/>
              <w:right w:w="15" w:type="dxa"/>
            </w:tcMar>
            <w:vAlign w:val="center"/>
          </w:tcPr>
          <w:p w14:paraId="602C1F5B">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8.92</w:t>
            </w:r>
          </w:p>
        </w:tc>
        <w:tc>
          <w:tcPr>
            <w:tcW w:w="1288" w:type="pct"/>
            <w:tcBorders>
              <w:tl2br w:val="nil"/>
              <w:tr2bl w:val="nil"/>
            </w:tcBorders>
            <w:shd w:val="clear" w:color="auto" w:fill="auto"/>
            <w:tcMar>
              <w:top w:w="15" w:type="dxa"/>
              <w:left w:w="15" w:type="dxa"/>
              <w:right w:w="15" w:type="dxa"/>
            </w:tcMar>
            <w:vAlign w:val="center"/>
          </w:tcPr>
          <w:p w14:paraId="0CFD41C7">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8.92</w:t>
            </w:r>
          </w:p>
        </w:tc>
        <w:tc>
          <w:tcPr>
            <w:tcW w:w="961" w:type="pct"/>
            <w:tcBorders>
              <w:tl2br w:val="nil"/>
              <w:tr2bl w:val="nil"/>
            </w:tcBorders>
            <w:shd w:val="clear" w:color="auto" w:fill="auto"/>
            <w:tcMar>
              <w:top w:w="15" w:type="dxa"/>
              <w:left w:w="15" w:type="dxa"/>
              <w:right w:w="15" w:type="dxa"/>
            </w:tcMar>
            <w:vAlign w:val="center"/>
          </w:tcPr>
          <w:p w14:paraId="0597087B">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0</w:t>
            </w:r>
          </w:p>
        </w:tc>
      </w:tr>
      <w:tr w14:paraId="21D17A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5333B01C">
            <w:pPr>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w:t>
            </w:r>
          </w:p>
        </w:tc>
        <w:tc>
          <w:tcPr>
            <w:tcW w:w="1126" w:type="pct"/>
            <w:tcBorders>
              <w:tl2br w:val="nil"/>
              <w:tr2bl w:val="nil"/>
            </w:tcBorders>
            <w:shd w:val="clear" w:color="auto" w:fill="auto"/>
            <w:tcMar>
              <w:top w:w="15" w:type="dxa"/>
              <w:left w:w="15" w:type="dxa"/>
              <w:right w:w="15" w:type="dxa"/>
            </w:tcMar>
            <w:vAlign w:val="center"/>
          </w:tcPr>
          <w:p w14:paraId="75E61568">
            <w:pPr>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合计</w:t>
            </w:r>
          </w:p>
        </w:tc>
        <w:tc>
          <w:tcPr>
            <w:tcW w:w="1236" w:type="pct"/>
            <w:tcBorders>
              <w:tl2br w:val="nil"/>
              <w:tr2bl w:val="nil"/>
            </w:tcBorders>
            <w:shd w:val="clear" w:color="auto" w:fill="auto"/>
            <w:tcMar>
              <w:top w:w="15" w:type="dxa"/>
              <w:left w:w="15" w:type="dxa"/>
              <w:right w:w="15" w:type="dxa"/>
            </w:tcMar>
            <w:vAlign w:val="center"/>
          </w:tcPr>
          <w:p w14:paraId="3E3F502F">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26.3</w:t>
            </w:r>
          </w:p>
        </w:tc>
        <w:tc>
          <w:tcPr>
            <w:tcW w:w="1288" w:type="pct"/>
            <w:tcBorders>
              <w:tl2br w:val="nil"/>
              <w:tr2bl w:val="nil"/>
            </w:tcBorders>
            <w:shd w:val="clear" w:color="auto" w:fill="auto"/>
            <w:tcMar>
              <w:top w:w="15" w:type="dxa"/>
              <w:left w:w="15" w:type="dxa"/>
              <w:right w:w="15" w:type="dxa"/>
            </w:tcMar>
            <w:vAlign w:val="center"/>
          </w:tcPr>
          <w:p w14:paraId="2FC957E3">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25.45</w:t>
            </w:r>
          </w:p>
        </w:tc>
        <w:tc>
          <w:tcPr>
            <w:tcW w:w="961" w:type="pct"/>
            <w:tcBorders>
              <w:tl2br w:val="nil"/>
              <w:tr2bl w:val="nil"/>
            </w:tcBorders>
            <w:shd w:val="clear" w:color="auto" w:fill="auto"/>
            <w:tcMar>
              <w:top w:w="15" w:type="dxa"/>
              <w:left w:w="15" w:type="dxa"/>
              <w:right w:w="15" w:type="dxa"/>
            </w:tcMar>
            <w:vAlign w:val="center"/>
          </w:tcPr>
          <w:p w14:paraId="051C5712">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0.85</w:t>
            </w:r>
          </w:p>
        </w:tc>
      </w:tr>
    </w:tbl>
    <w:p w14:paraId="5B92D6D5">
      <w:pPr>
        <w:keepNext w:val="0"/>
        <w:keepLines w:val="0"/>
        <w:pageBreakBefore w:val="0"/>
        <w:widowControl w:val="0"/>
        <w:kinsoku/>
        <w:wordWrap/>
        <w:overflowPunct/>
        <w:topLinePunct w:val="0"/>
        <w:autoSpaceDE/>
        <w:autoSpaceDN/>
        <w:bidi w:val="0"/>
        <w:adjustRightInd/>
        <w:snapToGrid/>
        <w:spacing w:before="240" w:after="240" w:line="400" w:lineRule="exact"/>
        <w:ind w:firstLine="420" w:firstLineChars="200"/>
        <w:jc w:val="both"/>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注：密封点检测数值大于等于0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lang w:bidi="en-US"/>
        </w:rPr>
        <w:t>。</w:t>
      </w:r>
    </w:p>
    <w:p w14:paraId="39E2089B">
      <w:pPr>
        <w:pStyle w:val="4"/>
        <w:numPr>
          <w:ilvl w:val="1"/>
          <w:numId w:val="0"/>
        </w:numPr>
        <w:bidi w:val="0"/>
        <w:ind w:leftChars="0"/>
        <w:rPr>
          <w:rFonts w:hint="eastAsia" w:asciiTheme="majorEastAsia" w:hAnsiTheme="majorEastAsia" w:eastAsiaTheme="majorEastAsia" w:cstheme="majorEastAsia"/>
          <w:lang w:val="en-US" w:eastAsia="zh-CN"/>
        </w:rPr>
      </w:pPr>
      <w:bookmarkStart w:id="91" w:name="_Toc26780"/>
      <w:r>
        <w:rPr>
          <w:rFonts w:hint="eastAsia" w:asciiTheme="majorEastAsia" w:hAnsiTheme="majorEastAsia" w:eastAsiaTheme="majorEastAsia" w:cstheme="majorEastAsia"/>
          <w:lang w:val="en-US" w:eastAsia="zh-CN"/>
        </w:rPr>
        <w:t>4.4开展 LDAR 环境效益分析，实施 LDAR 后的效益</w:t>
      </w:r>
      <w:bookmarkEnd w:id="91"/>
    </w:p>
    <w:p w14:paraId="5F578A91">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14:paraId="0F0E1FE8">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提前发现安全隐患，提高工艺安全性和可靠性</w:t>
      </w:r>
    </w:p>
    <w:p w14:paraId="7F6AEAE0">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提前发现设备泄漏，降低维修成本</w:t>
      </w:r>
    </w:p>
    <w:p w14:paraId="7D314997">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降低人群暴露在有害化学品中的风险</w:t>
      </w:r>
    </w:p>
    <w:p w14:paraId="063C6630">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减少空气污染，削减VOCs无组织排放</w:t>
      </w:r>
    </w:p>
    <w:p w14:paraId="58F98322">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降低原料损耗，提高产品收率，获得更多的经济效益</w:t>
      </w:r>
    </w:p>
    <w:p w14:paraId="7C29B2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14:paraId="43A34CA6">
      <w:pPr>
        <w:rPr>
          <w:rFonts w:hint="eastAsia" w:asciiTheme="majorEastAsia" w:hAnsiTheme="majorEastAsia" w:eastAsiaTheme="majorEastAsia" w:cstheme="majorEastAsia"/>
          <w:sz w:val="21"/>
          <w:szCs w:val="21"/>
          <w:lang w:bidi="en-US"/>
        </w:rPr>
      </w:pPr>
    </w:p>
    <w:p w14:paraId="43062207">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92" w:name="_Toc19056"/>
      <w:bookmarkStart w:id="93" w:name="_Toc23996"/>
      <w:bookmarkStart w:id="94" w:name="_Toc27060"/>
      <w:bookmarkStart w:id="95" w:name="_Toc13433"/>
      <w:bookmarkStart w:id="96" w:name="_Toc25729"/>
      <w:r>
        <w:rPr>
          <w:rFonts w:hint="eastAsia" w:asciiTheme="majorEastAsia" w:hAnsiTheme="majorEastAsia" w:eastAsiaTheme="majorEastAsia" w:cstheme="majorEastAsia"/>
          <w:color w:val="auto"/>
          <w:lang w:val="en-US" w:eastAsia="zh-CN"/>
        </w:rPr>
        <w:t>5</w:t>
      </w:r>
      <w:bookmarkEnd w:id="92"/>
      <w:bookmarkEnd w:id="93"/>
      <w:bookmarkEnd w:id="94"/>
      <w:bookmarkEnd w:id="95"/>
      <w:r>
        <w:rPr>
          <w:rFonts w:hint="eastAsia" w:asciiTheme="majorEastAsia" w:hAnsiTheme="majorEastAsia" w:eastAsiaTheme="majorEastAsia" w:cstheme="majorEastAsia"/>
          <w:color w:val="auto"/>
          <w:lang w:val="en-US" w:eastAsia="zh-CN"/>
        </w:rPr>
        <w:t>.持续LDAR</w:t>
      </w:r>
      <w:bookmarkEnd w:id="96"/>
    </w:p>
    <w:p w14:paraId="49BA052A">
      <w:pPr>
        <w:pStyle w:val="4"/>
        <w:numPr>
          <w:ilvl w:val="1"/>
          <w:numId w:val="0"/>
        </w:numPr>
        <w:bidi w:val="0"/>
        <w:ind w:leftChars="0"/>
        <w:rPr>
          <w:rFonts w:hint="eastAsia" w:asciiTheme="majorEastAsia" w:hAnsiTheme="majorEastAsia" w:eastAsiaTheme="majorEastAsia" w:cstheme="majorEastAsia"/>
          <w:lang w:val="en-US" w:eastAsia="zh-CN"/>
        </w:rPr>
      </w:pPr>
      <w:bookmarkStart w:id="97" w:name="_Toc20834"/>
      <w:r>
        <w:rPr>
          <w:rFonts w:hint="eastAsia" w:asciiTheme="majorEastAsia" w:hAnsiTheme="majorEastAsia" w:eastAsiaTheme="majorEastAsia" w:cstheme="majorEastAsia"/>
          <w:lang w:val="en-US" w:eastAsia="zh-CN"/>
        </w:rPr>
        <w:t>5.1 LDAR环境和经济效益</w:t>
      </w:r>
      <w:bookmarkEnd w:id="97"/>
    </w:p>
    <w:p w14:paraId="331BC7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14:paraId="581BB4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1、</w:t>
      </w:r>
      <w:r>
        <w:rPr>
          <w:rFonts w:hint="eastAsia" w:asciiTheme="majorEastAsia" w:hAnsiTheme="majorEastAsia" w:eastAsiaTheme="majorEastAsia" w:cstheme="majorEastAsia"/>
          <w:sz w:val="21"/>
          <w:szCs w:val="21"/>
          <w:lang w:bidi="en-US"/>
        </w:rPr>
        <w:t>提前发现安全隐患，提高工艺安全性和可靠性</w:t>
      </w:r>
    </w:p>
    <w:p w14:paraId="143CC6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提前发现设备泄漏，降低维修成本</w:t>
      </w:r>
    </w:p>
    <w:p w14:paraId="67CFE4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3、</w:t>
      </w:r>
      <w:r>
        <w:rPr>
          <w:rFonts w:hint="eastAsia" w:asciiTheme="majorEastAsia" w:hAnsiTheme="majorEastAsia" w:eastAsiaTheme="majorEastAsia" w:cstheme="majorEastAsia"/>
          <w:sz w:val="21"/>
          <w:szCs w:val="21"/>
          <w:lang w:bidi="en-US"/>
        </w:rPr>
        <w:t>降低人群暴露在有害化学品中的风险</w:t>
      </w:r>
    </w:p>
    <w:p w14:paraId="5F934B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4、</w:t>
      </w:r>
      <w:r>
        <w:rPr>
          <w:rFonts w:hint="eastAsia" w:asciiTheme="majorEastAsia" w:hAnsiTheme="majorEastAsia" w:eastAsiaTheme="majorEastAsia" w:cstheme="majorEastAsia"/>
          <w:sz w:val="21"/>
          <w:szCs w:val="21"/>
          <w:lang w:bidi="en-US"/>
        </w:rPr>
        <w:t>减少空气污染，削减VOCs无组织排放</w:t>
      </w:r>
    </w:p>
    <w:p w14:paraId="3DAAA7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5、</w:t>
      </w:r>
      <w:r>
        <w:rPr>
          <w:rFonts w:hint="eastAsia" w:asciiTheme="majorEastAsia" w:hAnsiTheme="majorEastAsia" w:eastAsiaTheme="majorEastAsia" w:cstheme="majorEastAsia"/>
          <w:sz w:val="21"/>
          <w:szCs w:val="21"/>
          <w:lang w:bidi="en-US"/>
        </w:rPr>
        <w:t>降低原料损耗，提高产品收率，获得更多的经济效益</w:t>
      </w:r>
    </w:p>
    <w:p w14:paraId="7BC67C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14:paraId="7458AD37">
      <w:pPr>
        <w:pStyle w:val="4"/>
        <w:numPr>
          <w:ilvl w:val="1"/>
          <w:numId w:val="0"/>
        </w:numPr>
        <w:bidi w:val="0"/>
        <w:ind w:leftChars="0"/>
        <w:rPr>
          <w:rFonts w:hint="eastAsia" w:asciiTheme="majorEastAsia" w:hAnsiTheme="majorEastAsia" w:eastAsiaTheme="majorEastAsia" w:cstheme="majorEastAsia"/>
          <w:lang w:val="en-US" w:eastAsia="zh-CN"/>
        </w:rPr>
      </w:pPr>
      <w:bookmarkStart w:id="98" w:name="_Toc26561"/>
      <w:r>
        <w:rPr>
          <w:rFonts w:hint="eastAsia" w:asciiTheme="majorEastAsia" w:hAnsiTheme="majorEastAsia" w:eastAsiaTheme="majorEastAsia" w:cstheme="majorEastAsia"/>
          <w:lang w:val="en-US" w:eastAsia="zh-CN"/>
        </w:rPr>
        <w:t>5.2下季度LDAR工作计划</w:t>
      </w:r>
      <w:bookmarkEnd w:id="98"/>
    </w:p>
    <w:p w14:paraId="4D4339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b w:val="0"/>
          <w:caps w:val="0"/>
          <w:spacing w:val="0"/>
          <w:kern w:val="2"/>
          <w:sz w:val="21"/>
          <w:szCs w:val="21"/>
          <w:lang w:val="en-US" w:eastAsia="zh-CN" w:bidi="en-US"/>
        </w:rPr>
      </w:pPr>
      <w:r>
        <w:rPr>
          <w:rFonts w:hint="eastAsia" w:asciiTheme="majorEastAsia" w:hAnsiTheme="majorEastAsia" w:eastAsiaTheme="majorEastAsia" w:cstheme="majorEastAsia"/>
          <w:b w:val="0"/>
          <w:caps w:val="0"/>
          <w:spacing w:val="0"/>
          <w:kern w:val="2"/>
          <w:sz w:val="21"/>
          <w:szCs w:val="21"/>
          <w:lang w:val="en-US" w:eastAsia="zh-CN" w:bidi="en-US"/>
        </w:rPr>
        <w:t>按照各设备类型检测周期，结合生产情况，安排下季度检测时间。</w:t>
      </w:r>
    </w:p>
    <w:p w14:paraId="522B223E">
      <w:pPr>
        <w:pStyle w:val="6"/>
        <w:rPr>
          <w:rFonts w:hint="eastAsia" w:asciiTheme="majorEastAsia" w:hAnsiTheme="majorEastAsia" w:eastAsiaTheme="majorEastAsia" w:cstheme="majorEastAsia"/>
          <w:b w:val="0"/>
          <w:caps w:val="0"/>
          <w:spacing w:val="0"/>
          <w:kern w:val="2"/>
          <w:sz w:val="21"/>
          <w:szCs w:val="21"/>
          <w:lang w:val="en-US" w:eastAsia="zh-CN" w:bidi="en-US"/>
        </w:rPr>
      </w:pPr>
    </w:p>
    <w:p w14:paraId="6F7FD5C8">
      <w:pPr>
        <w:rPr>
          <w:rFonts w:hint="eastAsia" w:asciiTheme="majorEastAsia" w:hAnsiTheme="majorEastAsia" w:eastAsiaTheme="majorEastAsia" w:cstheme="majorEastAsia"/>
          <w:b w:val="0"/>
          <w:caps w:val="0"/>
          <w:spacing w:val="0"/>
          <w:kern w:val="2"/>
          <w:sz w:val="21"/>
          <w:szCs w:val="21"/>
          <w:lang w:val="en-US" w:eastAsia="zh-CN" w:bidi="en-US"/>
        </w:rPr>
      </w:pPr>
    </w:p>
    <w:p w14:paraId="689DD6CE">
      <w:pPr>
        <w:pStyle w:val="6"/>
        <w:rPr>
          <w:rFonts w:hint="eastAsia" w:asciiTheme="majorEastAsia" w:hAnsiTheme="majorEastAsia" w:eastAsiaTheme="majorEastAsia" w:cstheme="majorEastAsia"/>
          <w:b w:val="0"/>
          <w:caps w:val="0"/>
          <w:spacing w:val="0"/>
          <w:kern w:val="2"/>
          <w:sz w:val="21"/>
          <w:szCs w:val="21"/>
          <w:lang w:val="en-US" w:eastAsia="zh-CN" w:bidi="en-US"/>
        </w:rPr>
      </w:pPr>
    </w:p>
    <w:p w14:paraId="57F075F1">
      <w:pPr>
        <w:pStyle w:val="6"/>
        <w:rPr>
          <w:rFonts w:hint="eastAsia" w:asciiTheme="majorEastAsia" w:hAnsiTheme="majorEastAsia" w:eastAsiaTheme="majorEastAsia" w:cstheme="majorEastAsia"/>
          <w:b w:val="0"/>
          <w:caps w:val="0"/>
          <w:spacing w:val="0"/>
          <w:kern w:val="2"/>
          <w:sz w:val="21"/>
          <w:szCs w:val="21"/>
          <w:lang w:val="en-US" w:eastAsia="zh-CN" w:bidi="en-US"/>
        </w:rPr>
      </w:pPr>
    </w:p>
    <w:p w14:paraId="1B9B9145">
      <w:pPr>
        <w:spacing w:before="24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****以下为</w:t>
      </w:r>
      <w:r>
        <w:rPr>
          <w:rFonts w:hint="eastAsia" w:asciiTheme="majorEastAsia" w:hAnsiTheme="majorEastAsia" w:eastAsiaTheme="majorEastAsia" w:cstheme="majorEastAsia"/>
          <w:sz w:val="21"/>
          <w:szCs w:val="21"/>
          <w:lang w:val="en-US" w:eastAsia="zh-CN"/>
        </w:rPr>
        <w:t>LDAR普查表</w:t>
      </w:r>
      <w:r>
        <w:rPr>
          <w:rFonts w:hint="eastAsia" w:asciiTheme="majorEastAsia" w:hAnsiTheme="majorEastAsia" w:eastAsiaTheme="majorEastAsia" w:cstheme="majorEastAsia"/>
          <w:sz w:val="21"/>
          <w:szCs w:val="21"/>
        </w:rPr>
        <w:t>附表****</w:t>
      </w:r>
    </w:p>
    <w:p w14:paraId="23D0C02B">
      <w:pPr>
        <w:pStyle w:val="6"/>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32717648">
      <w:pPr>
        <w:pStyle w:val="3"/>
        <w:numPr>
          <w:ilvl w:val="0"/>
          <w:numId w:val="0"/>
        </w:numPr>
        <w:spacing w:before="240"/>
        <w:ind w:left="432" w:hanging="432"/>
        <w:jc w:val="left"/>
        <w:rPr>
          <w:rFonts w:hint="eastAsia" w:asciiTheme="majorEastAsia" w:hAnsiTheme="majorEastAsia" w:eastAsiaTheme="majorEastAsia" w:cstheme="majorEastAsia"/>
          <w:color w:val="auto"/>
        </w:rPr>
      </w:pPr>
      <w:bookmarkStart w:id="99" w:name="_Toc5857"/>
      <w:bookmarkStart w:id="100" w:name="_Toc3471"/>
      <w:bookmarkStart w:id="101" w:name="_Toc20883"/>
      <w:bookmarkStart w:id="102" w:name="_Toc1288"/>
      <w:bookmarkStart w:id="103" w:name="_Toc25776"/>
      <w:bookmarkStart w:id="104" w:name="_Toc23871"/>
      <w:bookmarkStart w:id="105" w:name="_Toc31900"/>
      <w:r>
        <w:rPr>
          <w:rFonts w:hint="eastAsia" w:asciiTheme="majorEastAsia" w:hAnsiTheme="majorEastAsia" w:eastAsiaTheme="majorEastAsia" w:cstheme="majorEastAsia"/>
          <w:color w:val="auto"/>
        </w:rPr>
        <w:t>附表</w:t>
      </w:r>
      <w:r>
        <w:rPr>
          <w:rFonts w:hint="eastAsia" w:asciiTheme="majorEastAsia" w:hAnsiTheme="majorEastAsia" w:eastAsiaTheme="majorEastAsia" w:cstheme="majorEastAsia"/>
          <w:color w:val="auto"/>
          <w:lang w:val="en-US" w:eastAsia="zh-CN"/>
        </w:rPr>
        <w:t>6</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b/>
          <w:bCs/>
          <w:caps w:val="0"/>
          <w:color w:val="auto"/>
          <w:spacing w:val="0"/>
          <w:kern w:val="2"/>
          <w:sz w:val="28"/>
          <w:szCs w:val="28"/>
          <w:lang w:val="en-US" w:eastAsia="zh-CN" w:bidi="en-US"/>
        </w:rPr>
        <w:t xml:space="preserve"> 山东华油万达化学有限公司2024年第三季度LDAR汇总表</w:t>
      </w:r>
      <w:bookmarkEnd w:id="99"/>
      <w:bookmarkEnd w:id="100"/>
      <w:bookmarkEnd w:id="101"/>
      <w:bookmarkEnd w:id="102"/>
      <w:bookmarkEnd w:id="103"/>
      <w:bookmarkEnd w:id="104"/>
      <w:bookmarkEnd w:id="105"/>
    </w:p>
    <w:p w14:paraId="63B62161">
      <w:pPr>
        <w:jc w:val="right"/>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lang w:val="en-US" w:eastAsia="zh-CN"/>
        </w:rPr>
        <w:t xml:space="preserve">   填表日期：2024年09月23日</w:t>
      </w:r>
      <w:r>
        <w:rPr>
          <w:rFonts w:hint="eastAsia" w:asciiTheme="majorEastAsia" w:hAnsiTheme="majorEastAsia" w:eastAsiaTheme="majorEastAsia" w:cstheme="majorEastAsia"/>
          <w:color w:val="000000"/>
        </w:rPr>
        <w:t xml:space="preserve"> </w:t>
      </w:r>
    </w:p>
    <w:tbl>
      <w:tblPr>
        <w:tblStyle w:val="13"/>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34"/>
        <w:gridCol w:w="1029"/>
        <w:gridCol w:w="2"/>
        <w:gridCol w:w="2204"/>
        <w:gridCol w:w="933"/>
        <w:gridCol w:w="992"/>
        <w:gridCol w:w="2140"/>
      </w:tblGrid>
      <w:tr w14:paraId="19849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tcBorders>
              <w:top w:val="single" w:color="auto" w:sz="12" w:space="0"/>
            </w:tcBorders>
            <w:noWrap/>
            <w:vAlign w:val="center"/>
          </w:tcPr>
          <w:p w14:paraId="6C3B98BE">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基本信息</w:t>
            </w:r>
          </w:p>
        </w:tc>
        <w:tc>
          <w:tcPr>
            <w:tcW w:w="2065" w:type="dxa"/>
            <w:gridSpan w:val="3"/>
            <w:tcBorders>
              <w:top w:val="single" w:color="auto" w:sz="12" w:space="0"/>
            </w:tcBorders>
            <w:noWrap/>
            <w:vAlign w:val="center"/>
          </w:tcPr>
          <w:p w14:paraId="78631CFD">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企业名称</w:t>
            </w:r>
          </w:p>
        </w:tc>
        <w:tc>
          <w:tcPr>
            <w:tcW w:w="6269" w:type="dxa"/>
            <w:gridSpan w:val="4"/>
            <w:tcBorders>
              <w:top w:val="single" w:color="auto" w:sz="12" w:space="0"/>
            </w:tcBorders>
            <w:noWrap/>
            <w:vAlign w:val="center"/>
          </w:tcPr>
          <w:p w14:paraId="5BFE8881">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b w:val="0"/>
                <w:bCs w:val="0"/>
                <w:sz w:val="21"/>
                <w:szCs w:val="21"/>
                <w:u w:val="none"/>
                <w:lang w:val="en-US" w:eastAsia="zh-CN"/>
              </w:rPr>
              <w:t>山东华油万达化学有限公司</w:t>
            </w:r>
          </w:p>
        </w:tc>
      </w:tr>
      <w:tr w14:paraId="5EF16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0891DF2">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0B4BC393">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LDAR主管部门</w:t>
            </w:r>
          </w:p>
        </w:tc>
        <w:tc>
          <w:tcPr>
            <w:tcW w:w="6269" w:type="dxa"/>
            <w:gridSpan w:val="4"/>
            <w:noWrap/>
            <w:vAlign w:val="center"/>
          </w:tcPr>
          <w:p w14:paraId="19A0D004">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安环部</w:t>
            </w:r>
          </w:p>
        </w:tc>
      </w:tr>
      <w:tr w14:paraId="538B0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73EBB4F4">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48D18952">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联系人</w:t>
            </w:r>
          </w:p>
        </w:tc>
        <w:tc>
          <w:tcPr>
            <w:tcW w:w="2204" w:type="dxa"/>
            <w:noWrap/>
            <w:vAlign w:val="center"/>
          </w:tcPr>
          <w:p w14:paraId="59E485E2">
            <w:pPr>
              <w:pStyle w:val="27"/>
              <w:ind w:firstLine="0" w:firstLineChars="0"/>
              <w:rPr>
                <w:rFonts w:hint="eastAsia" w:asciiTheme="majorEastAsia" w:hAnsiTheme="majorEastAsia" w:eastAsiaTheme="majorEastAsia" w:cstheme="majorEastAsia"/>
                <w:color w:val="000000"/>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SA"/>
              </w:rPr>
              <w:t>王经理</w:t>
            </w:r>
          </w:p>
        </w:tc>
        <w:tc>
          <w:tcPr>
            <w:tcW w:w="1925" w:type="dxa"/>
            <w:gridSpan w:val="2"/>
            <w:noWrap/>
            <w:vAlign w:val="center"/>
          </w:tcPr>
          <w:p w14:paraId="2A1A905A">
            <w:pPr>
              <w:pStyle w:val="27"/>
              <w:ind w:firstLine="0" w:firstLineChars="0"/>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电话</w:t>
            </w:r>
          </w:p>
        </w:tc>
        <w:tc>
          <w:tcPr>
            <w:tcW w:w="2140" w:type="dxa"/>
            <w:noWrap/>
            <w:vAlign w:val="center"/>
          </w:tcPr>
          <w:p w14:paraId="413BC3A2">
            <w:pPr>
              <w:pStyle w:val="27"/>
              <w:ind w:firstLine="0" w:firstLineChars="0"/>
              <w:jc w:val="center"/>
              <w:rPr>
                <w:rFonts w:hint="eastAsia" w:asciiTheme="majorEastAsia" w:hAnsiTheme="majorEastAsia" w:eastAsiaTheme="majorEastAsia" w:cstheme="majorEastAsia"/>
                <w:color w:val="000000"/>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SA"/>
              </w:rPr>
              <w:t>18854629321</w:t>
            </w:r>
          </w:p>
        </w:tc>
      </w:tr>
      <w:tr w14:paraId="7615A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7C5572A9">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42E419BB">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邮箱</w:t>
            </w:r>
          </w:p>
        </w:tc>
        <w:tc>
          <w:tcPr>
            <w:tcW w:w="6269" w:type="dxa"/>
            <w:gridSpan w:val="4"/>
            <w:noWrap/>
            <w:vAlign w:val="center"/>
          </w:tcPr>
          <w:p w14:paraId="11BCC37B">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r w14:paraId="06ED9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noWrap/>
            <w:vAlign w:val="center"/>
          </w:tcPr>
          <w:p w14:paraId="5E439AC6">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完成时间</w:t>
            </w:r>
          </w:p>
        </w:tc>
        <w:tc>
          <w:tcPr>
            <w:tcW w:w="8334" w:type="dxa"/>
            <w:gridSpan w:val="7"/>
            <w:noWrap/>
            <w:vAlign w:val="center"/>
          </w:tcPr>
          <w:p w14:paraId="1D951342">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eastAsia="zh-CN"/>
              </w:rPr>
              <w:t>2024年0</w:t>
            </w:r>
            <w:r>
              <w:rPr>
                <w:rFonts w:hint="eastAsia" w:asciiTheme="majorEastAsia" w:hAnsiTheme="majorEastAsia" w:eastAsiaTheme="majorEastAsia" w:cstheme="majorEastAsia"/>
                <w:color w:val="000000"/>
                <w:sz w:val="21"/>
                <w:szCs w:val="21"/>
                <w:lang w:val="en-US" w:eastAsia="zh-CN"/>
              </w:rPr>
              <w:t>9</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21</w:t>
            </w:r>
            <w:r>
              <w:rPr>
                <w:rFonts w:hint="eastAsia" w:asciiTheme="majorEastAsia" w:hAnsiTheme="majorEastAsia" w:eastAsiaTheme="majorEastAsia" w:cstheme="majorEastAsia"/>
                <w:color w:val="000000"/>
                <w:sz w:val="21"/>
                <w:szCs w:val="21"/>
                <w:lang w:eastAsia="zh-CN"/>
              </w:rPr>
              <w:t>日</w:t>
            </w:r>
          </w:p>
        </w:tc>
      </w:tr>
      <w:tr w14:paraId="30332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3789D928">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项目建立</w:t>
            </w:r>
          </w:p>
        </w:tc>
        <w:tc>
          <w:tcPr>
            <w:tcW w:w="1034" w:type="dxa"/>
            <w:noWrap/>
            <w:vAlign w:val="center"/>
          </w:tcPr>
          <w:p w14:paraId="2C52E136">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序号</w:t>
            </w:r>
          </w:p>
        </w:tc>
        <w:tc>
          <w:tcPr>
            <w:tcW w:w="3235" w:type="dxa"/>
            <w:gridSpan w:val="3"/>
            <w:noWrap/>
            <w:vAlign w:val="center"/>
          </w:tcPr>
          <w:p w14:paraId="56679ABB">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装置名称</w:t>
            </w:r>
          </w:p>
        </w:tc>
        <w:tc>
          <w:tcPr>
            <w:tcW w:w="1925" w:type="dxa"/>
            <w:gridSpan w:val="2"/>
            <w:noWrap/>
            <w:vAlign w:val="center"/>
          </w:tcPr>
          <w:p w14:paraId="6409EC97">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受控密封点数</w:t>
            </w:r>
          </w:p>
        </w:tc>
        <w:tc>
          <w:tcPr>
            <w:tcW w:w="2140" w:type="dxa"/>
            <w:noWrap/>
            <w:vAlign w:val="center"/>
          </w:tcPr>
          <w:p w14:paraId="1BBFCF46">
            <w:pPr>
              <w:pStyle w:val="23"/>
              <w:ind w:firstLine="210" w:firstLineChars="100"/>
              <w:jc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不可达密封点数</w:t>
            </w:r>
          </w:p>
        </w:tc>
      </w:tr>
      <w:tr w14:paraId="3D3D9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14:paraId="301B85A0">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14:paraId="4A0CACD5">
            <w:pPr>
              <w:jc w:val="center"/>
              <w:rPr>
                <w:rFonts w:hint="eastAsia" w:asciiTheme="majorEastAsia" w:hAnsiTheme="majorEastAsia" w:eastAsiaTheme="majorEastAsia" w:cstheme="majorEastAsia"/>
                <w:sz w:val="21"/>
                <w:szCs w:val="21"/>
                <w:lang w:val="en-US" w:eastAsia="zh-CN"/>
              </w:rPr>
            </w:pPr>
            <w:r>
              <w:rPr>
                <w:rFonts w:hint="eastAsia" w:asciiTheme="minorEastAsia" w:hAnsiTheme="minorEastAsia" w:eastAsiaTheme="minorEastAsia" w:cstheme="minorEastAsia"/>
                <w:color w:val="000000"/>
                <w:sz w:val="21"/>
                <w:szCs w:val="21"/>
              </w:rPr>
              <w:t>1</w:t>
            </w:r>
          </w:p>
        </w:tc>
        <w:tc>
          <w:tcPr>
            <w:tcW w:w="3235" w:type="dxa"/>
            <w:gridSpan w:val="3"/>
            <w:noWrap/>
            <w:vAlign w:val="center"/>
          </w:tcPr>
          <w:p w14:paraId="72F4B84C">
            <w:pPr>
              <w:pStyle w:val="26"/>
              <w:ind w:firstLine="0" w:firstLineChars="0"/>
              <w:rPr>
                <w:rFonts w:hint="eastAsia" w:asciiTheme="majorEastAsia" w:hAnsiTheme="majorEastAsia" w:eastAsiaTheme="majorEastAsia" w:cstheme="majorEastAsia"/>
                <w:color w:val="000000"/>
                <w:kern w:val="16"/>
                <w:sz w:val="21"/>
                <w:szCs w:val="21"/>
                <w:lang w:val="en-US" w:eastAsia="zh-CN"/>
              </w:rPr>
            </w:pPr>
            <w:r>
              <w:rPr>
                <w:rFonts w:hint="eastAsia" w:asciiTheme="minorEastAsia" w:hAnsiTheme="minorEastAsia" w:eastAsiaTheme="minorEastAsia" w:cstheme="minorEastAsia"/>
                <w:sz w:val="21"/>
                <w:szCs w:val="21"/>
                <w:lang w:val="en-US" w:eastAsia="zh-CN"/>
              </w:rPr>
              <w:t>PAM水合工序</w:t>
            </w:r>
          </w:p>
        </w:tc>
        <w:tc>
          <w:tcPr>
            <w:tcW w:w="1925" w:type="dxa"/>
            <w:gridSpan w:val="2"/>
            <w:noWrap/>
            <w:vAlign w:val="center"/>
          </w:tcPr>
          <w:p w14:paraId="3D24F193">
            <w:pPr>
              <w:pStyle w:val="26"/>
              <w:ind w:firstLine="0" w:firstLineChars="0"/>
              <w:rPr>
                <w:rFonts w:hint="eastAsia" w:asciiTheme="majorEastAsia" w:hAnsiTheme="majorEastAsia" w:eastAsiaTheme="majorEastAsia" w:cstheme="maj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42</w:t>
            </w:r>
          </w:p>
        </w:tc>
        <w:tc>
          <w:tcPr>
            <w:tcW w:w="2140" w:type="dxa"/>
            <w:noWrap/>
            <w:vAlign w:val="center"/>
          </w:tcPr>
          <w:p w14:paraId="36767C5B">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p>
        </w:tc>
      </w:tr>
      <w:tr w14:paraId="104A75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14:paraId="22EBE02F">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14:paraId="5DA421DB">
            <w:pPr>
              <w:jc w:val="center"/>
              <w:rPr>
                <w:rFonts w:hint="eastAsia" w:asciiTheme="majorEastAsia" w:hAnsiTheme="majorEastAsia" w:eastAsiaTheme="majorEastAsia" w:cstheme="majorEastAsia"/>
                <w:color w:val="000000"/>
                <w:sz w:val="21"/>
                <w:szCs w:val="21"/>
              </w:rPr>
            </w:pPr>
            <w:r>
              <w:rPr>
                <w:rFonts w:hint="eastAsia" w:asciiTheme="minorEastAsia" w:hAnsiTheme="minorEastAsia" w:eastAsiaTheme="minorEastAsia" w:cstheme="minorEastAsia"/>
                <w:color w:val="000000"/>
                <w:sz w:val="21"/>
                <w:szCs w:val="21"/>
                <w:lang w:val="en-US" w:eastAsia="zh-CN"/>
              </w:rPr>
              <w:t>2</w:t>
            </w:r>
          </w:p>
        </w:tc>
        <w:tc>
          <w:tcPr>
            <w:tcW w:w="3235" w:type="dxa"/>
            <w:gridSpan w:val="3"/>
            <w:noWrap/>
            <w:vAlign w:val="center"/>
          </w:tcPr>
          <w:p w14:paraId="640B5EEC">
            <w:pPr>
              <w:pStyle w:val="26"/>
              <w:ind w:firstLine="0" w:firstLineChars="0"/>
              <w:rPr>
                <w:rFonts w:hint="eastAsia" w:asciiTheme="majorEastAsia" w:hAnsiTheme="majorEastAsia" w:eastAsiaTheme="majorEastAsia" w:cstheme="majorEastAsia"/>
                <w:sz w:val="21"/>
                <w:szCs w:val="21"/>
                <w:lang w:val="en-US" w:eastAsia="zh-CN"/>
              </w:rPr>
            </w:pPr>
            <w:r>
              <w:rPr>
                <w:rFonts w:hint="eastAsia" w:asciiTheme="minorEastAsia" w:hAnsiTheme="minorEastAsia" w:eastAsiaTheme="minorEastAsia" w:cstheme="minorEastAsia"/>
                <w:sz w:val="21"/>
                <w:szCs w:val="21"/>
                <w:lang w:val="en-US" w:eastAsia="zh-CN"/>
              </w:rPr>
              <w:t>储运装置</w:t>
            </w:r>
          </w:p>
        </w:tc>
        <w:tc>
          <w:tcPr>
            <w:tcW w:w="1925" w:type="dxa"/>
            <w:gridSpan w:val="2"/>
            <w:noWrap/>
            <w:vAlign w:val="center"/>
          </w:tcPr>
          <w:p w14:paraId="638A33C4">
            <w:pPr>
              <w:pStyle w:val="26"/>
              <w:ind w:firstLine="0" w:firstLineChars="0"/>
              <w:rPr>
                <w:rFonts w:hint="eastAsia" w:asciiTheme="majorEastAsia" w:hAnsiTheme="majorEastAsia" w:eastAsiaTheme="majorEastAsia" w:cstheme="majorEastAsia"/>
                <w:bCs/>
                <w:color w:val="auto"/>
                <w:sz w:val="21"/>
                <w:szCs w:val="21"/>
                <w:lang w:val="en-US" w:eastAsia="zh-CN" w:bidi="ar-SA"/>
              </w:rPr>
            </w:pPr>
            <w:r>
              <w:rPr>
                <w:rFonts w:hint="eastAsia" w:asciiTheme="minorEastAsia" w:hAnsiTheme="minorEastAsia" w:eastAsiaTheme="minorEastAsia" w:cstheme="minorEastAsia"/>
                <w:bCs/>
                <w:sz w:val="21"/>
                <w:szCs w:val="21"/>
                <w:lang w:val="en-US" w:eastAsia="zh-CN"/>
              </w:rPr>
              <w:t>44</w:t>
            </w:r>
          </w:p>
        </w:tc>
        <w:tc>
          <w:tcPr>
            <w:tcW w:w="2140" w:type="dxa"/>
            <w:noWrap/>
            <w:vAlign w:val="center"/>
          </w:tcPr>
          <w:p w14:paraId="78FDC112">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p>
        </w:tc>
      </w:tr>
      <w:tr w14:paraId="6499A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45641A08">
            <w:pPr>
              <w:pStyle w:val="23"/>
              <w:ind w:firstLine="210" w:firstLineChars="100"/>
              <w:jc w:val="both"/>
              <w:rPr>
                <w:rFonts w:hint="eastAsia" w:asciiTheme="majorEastAsia" w:hAnsiTheme="majorEastAsia" w:eastAsiaTheme="majorEastAsia" w:cstheme="majorEastAsia"/>
                <w:color w:val="000000"/>
                <w:kern w:val="16"/>
                <w:sz w:val="21"/>
                <w:szCs w:val="21"/>
              </w:rPr>
            </w:pPr>
          </w:p>
        </w:tc>
        <w:tc>
          <w:tcPr>
            <w:tcW w:w="4269" w:type="dxa"/>
            <w:gridSpan w:val="4"/>
            <w:noWrap/>
            <w:vAlign w:val="center"/>
          </w:tcPr>
          <w:p w14:paraId="71CB700E">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inorEastAsia" w:hAnsiTheme="minorEastAsia" w:eastAsiaTheme="minorEastAsia" w:cstheme="minorEastAsia"/>
                <w:color w:val="000000"/>
                <w:kern w:val="16"/>
                <w:sz w:val="21"/>
                <w:szCs w:val="21"/>
                <w:lang w:val="en-US" w:eastAsia="zh-CN"/>
              </w:rPr>
              <w:t>合计</w:t>
            </w:r>
          </w:p>
        </w:tc>
        <w:tc>
          <w:tcPr>
            <w:tcW w:w="1925" w:type="dxa"/>
            <w:gridSpan w:val="2"/>
            <w:noWrap/>
            <w:vAlign w:val="center"/>
          </w:tcPr>
          <w:p w14:paraId="18EFE733">
            <w:pPr>
              <w:pStyle w:val="23"/>
              <w:ind w:left="630" w:leftChars="0" w:hanging="630" w:hangingChars="300"/>
              <w:jc w:val="center"/>
              <w:rPr>
                <w:rFonts w:hint="default" w:asciiTheme="majorEastAsia" w:hAnsiTheme="majorEastAsia" w:eastAsiaTheme="majorEastAsia" w:cstheme="maj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86</w:t>
            </w:r>
          </w:p>
        </w:tc>
        <w:tc>
          <w:tcPr>
            <w:tcW w:w="2140" w:type="dxa"/>
            <w:noWrap/>
            <w:vAlign w:val="center"/>
          </w:tcPr>
          <w:p w14:paraId="19B243E2">
            <w:pPr>
              <w:pStyle w:val="23"/>
              <w:jc w:val="center"/>
              <w:rPr>
                <w:rFonts w:hint="default" w:asciiTheme="majorEastAsia" w:hAnsiTheme="majorEastAsia" w:eastAsiaTheme="majorEastAsia" w:cstheme="maj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0</w:t>
            </w:r>
          </w:p>
        </w:tc>
      </w:tr>
      <w:tr w14:paraId="5A1D3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54739846">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现场检测</w:t>
            </w:r>
          </w:p>
        </w:tc>
        <w:tc>
          <w:tcPr>
            <w:tcW w:w="2065" w:type="dxa"/>
            <w:gridSpan w:val="3"/>
            <w:noWrap/>
            <w:vAlign w:val="center"/>
          </w:tcPr>
          <w:p w14:paraId="73CF843F">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起始日期</w:t>
            </w:r>
          </w:p>
        </w:tc>
        <w:tc>
          <w:tcPr>
            <w:tcW w:w="2204" w:type="dxa"/>
            <w:noWrap/>
            <w:vAlign w:val="center"/>
          </w:tcPr>
          <w:p w14:paraId="260301DF">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lang w:eastAsia="zh-CN"/>
              </w:rPr>
              <w:t>年</w:t>
            </w:r>
            <w:r>
              <w:rPr>
                <w:rFonts w:hint="eastAsia" w:asciiTheme="majorEastAsia" w:hAnsiTheme="majorEastAsia" w:eastAsiaTheme="majorEastAsia" w:cstheme="majorEastAsia"/>
                <w:color w:val="000000"/>
                <w:sz w:val="21"/>
                <w:szCs w:val="21"/>
                <w:lang w:val="en-US" w:eastAsia="zh-CN"/>
              </w:rPr>
              <w:t>09</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21</w:t>
            </w:r>
            <w:r>
              <w:rPr>
                <w:rFonts w:hint="eastAsia" w:asciiTheme="majorEastAsia" w:hAnsiTheme="majorEastAsia" w:eastAsiaTheme="majorEastAsia" w:cstheme="majorEastAsia"/>
                <w:color w:val="000000"/>
                <w:sz w:val="21"/>
                <w:szCs w:val="21"/>
                <w:lang w:eastAsia="zh-CN"/>
              </w:rPr>
              <w:t>日</w:t>
            </w:r>
          </w:p>
        </w:tc>
        <w:tc>
          <w:tcPr>
            <w:tcW w:w="1925" w:type="dxa"/>
            <w:gridSpan w:val="2"/>
            <w:noWrap/>
            <w:vAlign w:val="center"/>
          </w:tcPr>
          <w:p w14:paraId="6D94DC5E">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完成日期</w:t>
            </w:r>
          </w:p>
        </w:tc>
        <w:tc>
          <w:tcPr>
            <w:tcW w:w="2140" w:type="dxa"/>
            <w:noWrap/>
            <w:vAlign w:val="center"/>
          </w:tcPr>
          <w:p w14:paraId="230B527E">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2024年0</w:t>
            </w:r>
            <w:r>
              <w:rPr>
                <w:rFonts w:hint="eastAsia" w:asciiTheme="majorEastAsia" w:hAnsiTheme="majorEastAsia" w:eastAsiaTheme="majorEastAsia" w:cstheme="majorEastAsia"/>
                <w:color w:val="000000"/>
                <w:sz w:val="21"/>
                <w:szCs w:val="21"/>
                <w:lang w:val="en-US" w:eastAsia="zh-CN"/>
              </w:rPr>
              <w:t>9</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21</w:t>
            </w:r>
            <w:r>
              <w:rPr>
                <w:rFonts w:hint="eastAsia" w:asciiTheme="majorEastAsia" w:hAnsiTheme="majorEastAsia" w:eastAsiaTheme="majorEastAsia" w:cstheme="majorEastAsia"/>
                <w:color w:val="000000"/>
                <w:sz w:val="21"/>
                <w:szCs w:val="21"/>
                <w:lang w:eastAsia="zh-CN"/>
              </w:rPr>
              <w:t>日</w:t>
            </w:r>
          </w:p>
        </w:tc>
      </w:tr>
      <w:tr w14:paraId="099B1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9E128B6">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2638BE31">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检测密封点数</w:t>
            </w:r>
          </w:p>
        </w:tc>
        <w:tc>
          <w:tcPr>
            <w:tcW w:w="2204" w:type="dxa"/>
            <w:noWrap/>
            <w:vAlign w:val="center"/>
          </w:tcPr>
          <w:p w14:paraId="3867BF74">
            <w:pPr>
              <w:pStyle w:val="23"/>
              <w:rPr>
                <w:rFonts w:hint="default" w:asciiTheme="majorEastAsia" w:hAnsiTheme="majorEastAsia" w:eastAsiaTheme="majorEastAsia" w:cstheme="majorEastAsia"/>
                <w:color w:val="000000"/>
                <w:sz w:val="21"/>
                <w:szCs w:val="21"/>
                <w:lang w:val="en-US" w:eastAsia="zh-CN"/>
              </w:rPr>
            </w:pPr>
            <w:r>
              <w:rPr>
                <w:rFonts w:hint="eastAsia" w:asciiTheme="minorEastAsia" w:hAnsiTheme="minorEastAsia" w:eastAsiaTheme="minorEastAsia" w:cstheme="minorEastAsia"/>
                <w:bCs/>
                <w:sz w:val="21"/>
                <w:szCs w:val="21"/>
                <w:lang w:val="en-US" w:eastAsia="zh-CN"/>
              </w:rPr>
              <w:t>86</w:t>
            </w:r>
          </w:p>
        </w:tc>
        <w:tc>
          <w:tcPr>
            <w:tcW w:w="1925" w:type="dxa"/>
            <w:gridSpan w:val="2"/>
            <w:noWrap/>
            <w:vAlign w:val="center"/>
          </w:tcPr>
          <w:p w14:paraId="49174060">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泄漏点数</w:t>
            </w:r>
          </w:p>
        </w:tc>
        <w:tc>
          <w:tcPr>
            <w:tcW w:w="2140" w:type="dxa"/>
            <w:noWrap/>
            <w:vAlign w:val="center"/>
          </w:tcPr>
          <w:p w14:paraId="220FA1D0">
            <w:pPr>
              <w:pStyle w:val="23"/>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w:t>
            </w:r>
          </w:p>
        </w:tc>
      </w:tr>
      <w:tr w14:paraId="0D9E1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2D87696B">
            <w:pPr>
              <w:pStyle w:val="23"/>
              <w:rPr>
                <w:rFonts w:hint="eastAsia" w:asciiTheme="majorEastAsia" w:hAnsiTheme="majorEastAsia" w:eastAsiaTheme="majorEastAsia" w:cstheme="majorEastAsia"/>
                <w:color w:val="000000"/>
                <w:sz w:val="21"/>
                <w:szCs w:val="21"/>
              </w:rPr>
            </w:pPr>
          </w:p>
        </w:tc>
        <w:tc>
          <w:tcPr>
            <w:tcW w:w="2065" w:type="dxa"/>
            <w:gridSpan w:val="3"/>
            <w:noWrap/>
            <w:vAlign w:val="top"/>
          </w:tcPr>
          <w:p w14:paraId="73A68BB1">
            <w:pPr>
              <w:pStyle w:val="23"/>
              <w:jc w:val="left"/>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6269" w:type="dxa"/>
            <w:gridSpan w:val="4"/>
            <w:noWrap/>
            <w:vAlign w:val="center"/>
          </w:tcPr>
          <w:p w14:paraId="39CF19C1">
            <w:pPr>
              <w:pStyle w:val="23"/>
              <w:ind w:firstLine="2730" w:firstLineChars="1300"/>
              <w:jc w:val="both"/>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0</w:t>
            </w:r>
          </w:p>
        </w:tc>
      </w:tr>
      <w:tr w14:paraId="1A8BB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79C96398">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修复</w:t>
            </w:r>
          </w:p>
        </w:tc>
        <w:tc>
          <w:tcPr>
            <w:tcW w:w="2065" w:type="dxa"/>
            <w:gridSpan w:val="3"/>
            <w:noWrap/>
            <w:vAlign w:val="center"/>
          </w:tcPr>
          <w:p w14:paraId="22114640">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5日内首次</w:t>
            </w:r>
            <w:r>
              <w:rPr>
                <w:rFonts w:hint="eastAsia" w:asciiTheme="majorEastAsia" w:hAnsiTheme="majorEastAsia" w:eastAsiaTheme="majorEastAsia" w:cstheme="majorEastAsia"/>
                <w:color w:val="000000"/>
                <w:sz w:val="21"/>
                <w:szCs w:val="21"/>
                <w:lang w:val="en-US" w:eastAsia="zh-CN"/>
              </w:rPr>
              <w:t>尝试</w:t>
            </w:r>
            <w:r>
              <w:rPr>
                <w:rFonts w:hint="eastAsia" w:asciiTheme="majorEastAsia" w:hAnsiTheme="majorEastAsia" w:eastAsiaTheme="majorEastAsia" w:cstheme="majorEastAsia"/>
                <w:color w:val="000000"/>
                <w:sz w:val="21"/>
                <w:szCs w:val="21"/>
              </w:rPr>
              <w:t>维修修复密封点数</w:t>
            </w:r>
          </w:p>
        </w:tc>
        <w:tc>
          <w:tcPr>
            <w:tcW w:w="2204" w:type="dxa"/>
            <w:noWrap/>
            <w:vAlign w:val="center"/>
          </w:tcPr>
          <w:p w14:paraId="308930E9">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w:t>
            </w:r>
          </w:p>
        </w:tc>
        <w:tc>
          <w:tcPr>
            <w:tcW w:w="1925" w:type="dxa"/>
            <w:gridSpan w:val="2"/>
            <w:noWrap/>
            <w:vAlign w:val="center"/>
          </w:tcPr>
          <w:p w14:paraId="0CA2A2FC">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15日内实质性维修修复密封点数</w:t>
            </w:r>
          </w:p>
        </w:tc>
        <w:tc>
          <w:tcPr>
            <w:tcW w:w="2140" w:type="dxa"/>
            <w:noWrap/>
            <w:vAlign w:val="center"/>
          </w:tcPr>
          <w:p w14:paraId="66BA6C36">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0</w:t>
            </w:r>
          </w:p>
        </w:tc>
      </w:tr>
      <w:tr w14:paraId="7AF9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464D9E2">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7C88766F">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val="en-US" w:eastAsia="zh-CN"/>
              </w:rPr>
              <w:t>已完成</w:t>
            </w:r>
            <w:r>
              <w:rPr>
                <w:rFonts w:hint="eastAsia" w:asciiTheme="majorEastAsia" w:hAnsiTheme="majorEastAsia" w:eastAsiaTheme="majorEastAsia" w:cstheme="majorEastAsia"/>
                <w:color w:val="000000"/>
                <w:sz w:val="21"/>
                <w:szCs w:val="21"/>
              </w:rPr>
              <w:t>修复密封点数</w:t>
            </w:r>
          </w:p>
        </w:tc>
        <w:tc>
          <w:tcPr>
            <w:tcW w:w="6269" w:type="dxa"/>
            <w:gridSpan w:val="4"/>
            <w:noWrap/>
            <w:vAlign w:val="center"/>
          </w:tcPr>
          <w:p w14:paraId="3015EA2C">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w:t>
            </w:r>
          </w:p>
        </w:tc>
      </w:tr>
      <w:tr w14:paraId="031C2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4C199557">
            <w:pPr>
              <w:pStyle w:val="23"/>
              <w:rPr>
                <w:rFonts w:hint="eastAsia" w:asciiTheme="majorEastAsia" w:hAnsiTheme="majorEastAsia" w:eastAsiaTheme="majorEastAsia" w:cstheme="majorEastAsia"/>
                <w:color w:val="000000"/>
                <w:sz w:val="21"/>
                <w:szCs w:val="21"/>
              </w:rPr>
            </w:pPr>
          </w:p>
        </w:tc>
        <w:tc>
          <w:tcPr>
            <w:tcW w:w="8334" w:type="dxa"/>
            <w:gridSpan w:val="7"/>
            <w:noWrap/>
            <w:vAlign w:val="center"/>
          </w:tcPr>
          <w:p w14:paraId="4247F819">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w:t>
            </w:r>
          </w:p>
        </w:tc>
      </w:tr>
      <w:tr w14:paraId="42DA4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083B9931">
            <w:pPr>
              <w:pStyle w:val="23"/>
              <w:rPr>
                <w:rFonts w:hint="eastAsia" w:asciiTheme="majorEastAsia" w:hAnsiTheme="majorEastAsia" w:eastAsiaTheme="majorEastAsia" w:cstheme="majorEastAsia"/>
                <w:color w:val="000000"/>
                <w:sz w:val="21"/>
                <w:szCs w:val="21"/>
              </w:rPr>
            </w:pPr>
          </w:p>
        </w:tc>
        <w:tc>
          <w:tcPr>
            <w:tcW w:w="2063" w:type="dxa"/>
            <w:gridSpan w:val="2"/>
            <w:noWrap/>
            <w:vAlign w:val="center"/>
          </w:tcPr>
          <w:p w14:paraId="0C82EBC5">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延迟修复泄漏点数</w:t>
            </w:r>
          </w:p>
        </w:tc>
        <w:tc>
          <w:tcPr>
            <w:tcW w:w="3139" w:type="dxa"/>
            <w:gridSpan w:val="3"/>
            <w:noWrap/>
            <w:vAlign w:val="center"/>
          </w:tcPr>
          <w:p w14:paraId="7047004B">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延迟修复</w:t>
            </w: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3132" w:type="dxa"/>
            <w:gridSpan w:val="2"/>
            <w:noWrap/>
            <w:vAlign w:val="center"/>
          </w:tcPr>
          <w:p w14:paraId="7A0BECDD">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全厂下次停车检修日期</w:t>
            </w:r>
          </w:p>
        </w:tc>
      </w:tr>
      <w:tr w14:paraId="1FF34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tcBorders>
              <w:bottom w:val="single" w:color="auto" w:sz="12" w:space="0"/>
            </w:tcBorders>
            <w:noWrap/>
            <w:vAlign w:val="center"/>
          </w:tcPr>
          <w:p w14:paraId="28D183AC">
            <w:pPr>
              <w:pStyle w:val="23"/>
              <w:rPr>
                <w:rFonts w:hint="eastAsia" w:asciiTheme="majorEastAsia" w:hAnsiTheme="majorEastAsia" w:eastAsiaTheme="majorEastAsia" w:cstheme="majorEastAsia"/>
                <w:color w:val="000000"/>
                <w:sz w:val="21"/>
                <w:szCs w:val="21"/>
              </w:rPr>
            </w:pPr>
          </w:p>
        </w:tc>
        <w:tc>
          <w:tcPr>
            <w:tcW w:w="2063" w:type="dxa"/>
            <w:gridSpan w:val="2"/>
            <w:tcBorders>
              <w:bottom w:val="single" w:color="auto" w:sz="12" w:space="0"/>
            </w:tcBorders>
            <w:noWrap/>
            <w:vAlign w:val="center"/>
          </w:tcPr>
          <w:p w14:paraId="7973055A">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9" w:type="dxa"/>
            <w:gridSpan w:val="3"/>
            <w:tcBorders>
              <w:bottom w:val="single" w:color="auto" w:sz="12" w:space="0"/>
            </w:tcBorders>
            <w:noWrap/>
            <w:vAlign w:val="center"/>
          </w:tcPr>
          <w:p w14:paraId="089E5ACC">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2" w:type="dxa"/>
            <w:gridSpan w:val="2"/>
            <w:tcBorders>
              <w:bottom w:val="single" w:color="auto" w:sz="12" w:space="0"/>
            </w:tcBorders>
            <w:noWrap/>
            <w:vAlign w:val="center"/>
          </w:tcPr>
          <w:p w14:paraId="571BC60F">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bl>
    <w:p w14:paraId="6B6DE90D">
      <w:pPr>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712D9F89">
      <w:pPr>
        <w:pStyle w:val="4"/>
        <w:numPr>
          <w:ilvl w:val="1"/>
          <w:numId w:val="0"/>
        </w:numPr>
        <w:bidi w:val="0"/>
        <w:ind w:leftChars="0" w:firstLine="3131" w:firstLineChars="1300"/>
        <w:rPr>
          <w:rFonts w:hint="eastAsia" w:asciiTheme="majorEastAsia" w:hAnsiTheme="majorEastAsia" w:eastAsiaTheme="majorEastAsia" w:cstheme="majorEastAsia"/>
          <w:color w:val="FF0000"/>
          <w:sz w:val="21"/>
          <w:szCs w:val="21"/>
          <w:lang w:val="en-US" w:eastAsia="zh-CN"/>
        </w:rPr>
      </w:pPr>
      <w:bookmarkStart w:id="106" w:name="_Toc382"/>
      <w:r>
        <w:rPr>
          <w:rFonts w:hint="eastAsia" w:asciiTheme="majorEastAsia" w:hAnsiTheme="majorEastAsia" w:eastAsiaTheme="majorEastAsia" w:cstheme="majorEastAsia"/>
          <w:color w:val="auto"/>
          <w:sz w:val="21"/>
          <w:szCs w:val="21"/>
          <w:lang w:val="en-US" w:eastAsia="zh-CN"/>
        </w:rPr>
        <w:t>表6.1 山东华油万达化学有限公司</w:t>
      </w:r>
      <w:r>
        <w:rPr>
          <w:rFonts w:hint="eastAsia" w:asciiTheme="minorEastAsia" w:hAnsiTheme="minorEastAsia" w:eastAsiaTheme="minorEastAsia" w:cstheme="minorEastAsia"/>
          <w:color w:val="auto"/>
          <w:sz w:val="21"/>
          <w:szCs w:val="21"/>
          <w:lang w:val="en-US" w:eastAsia="zh-CN"/>
        </w:rPr>
        <w:t>PAM水合工序</w:t>
      </w:r>
      <w:r>
        <w:rPr>
          <w:rFonts w:hint="eastAsia" w:asciiTheme="majorEastAsia" w:hAnsiTheme="majorEastAsia" w:eastAsiaTheme="majorEastAsia" w:cstheme="majorEastAsia"/>
          <w:sz w:val="21"/>
          <w:szCs w:val="21"/>
          <w:lang w:val="en-US" w:eastAsia="zh-CN"/>
        </w:rPr>
        <w:t>LDAR 2024年第三轮统计表</w:t>
      </w:r>
      <w:bookmarkEnd w:id="106"/>
    </w:p>
    <w:p w14:paraId="3ED63828">
      <w:pPr>
        <w:pStyle w:val="23"/>
        <w:outlineLvl w:val="9"/>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2"/>
          <w:sz w:val="21"/>
          <w:szCs w:val="21"/>
          <w:lang w:val="en-US" w:eastAsia="zh-CN" w:bidi="ar-SA"/>
        </w:rPr>
        <w:t xml:space="preserve">                                                                                                              填表日期：2024年09月23日</w:t>
      </w:r>
    </w:p>
    <w:tbl>
      <w:tblPr>
        <w:tblStyle w:val="13"/>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14:paraId="1F18CEC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14:paraId="63E45F95">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装置名称</w:t>
            </w:r>
          </w:p>
        </w:tc>
        <w:tc>
          <w:tcPr>
            <w:tcW w:w="2512" w:type="dxa"/>
            <w:gridSpan w:val="2"/>
            <w:tcBorders>
              <w:top w:val="single" w:color="auto" w:sz="12" w:space="0"/>
            </w:tcBorders>
            <w:noWrap/>
            <w:vAlign w:val="center"/>
          </w:tcPr>
          <w:p w14:paraId="4E624A6D">
            <w:pPr>
              <w:pStyle w:val="23"/>
              <w:rPr>
                <w:rFonts w:hint="eastAsia" w:asciiTheme="majorEastAsia" w:hAnsiTheme="majorEastAsia" w:eastAsiaTheme="majorEastAsia" w:cstheme="maj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PAM水合工序</w:t>
            </w:r>
          </w:p>
        </w:tc>
        <w:tc>
          <w:tcPr>
            <w:tcW w:w="1810" w:type="dxa"/>
            <w:gridSpan w:val="2"/>
            <w:tcBorders>
              <w:top w:val="single" w:color="auto" w:sz="12" w:space="0"/>
            </w:tcBorders>
            <w:noWrap/>
            <w:vAlign w:val="center"/>
          </w:tcPr>
          <w:p w14:paraId="3A20A915">
            <w:pPr>
              <w:pStyle w:val="23"/>
              <w:rPr>
                <w:rFonts w:hint="eastAsia" w:asciiTheme="majorEastAsia" w:hAnsiTheme="majorEastAsia" w:eastAsiaTheme="majorEastAsia" w:cstheme="majorEastAsia"/>
                <w:color w:val="auto"/>
                <w:sz w:val="21"/>
                <w:szCs w:val="21"/>
              </w:rPr>
            </w:pPr>
            <w:r>
              <w:rPr>
                <w:rFonts w:hint="eastAsia" w:asciiTheme="minorEastAsia" w:hAnsiTheme="minorEastAsia" w:eastAsiaTheme="minorEastAsia" w:cstheme="minorEastAsia"/>
                <w:color w:val="auto"/>
                <w:sz w:val="21"/>
                <w:szCs w:val="21"/>
              </w:rPr>
              <w:t>装置编码</w:t>
            </w:r>
          </w:p>
        </w:tc>
        <w:tc>
          <w:tcPr>
            <w:tcW w:w="1338" w:type="dxa"/>
            <w:tcBorders>
              <w:top w:val="single" w:color="auto" w:sz="12" w:space="0"/>
            </w:tcBorders>
            <w:noWrap/>
            <w:vAlign w:val="center"/>
          </w:tcPr>
          <w:p w14:paraId="12AAE6BB">
            <w:pPr>
              <w:pStyle w:val="23"/>
              <w:rPr>
                <w:rFonts w:hint="eastAsia" w:asciiTheme="majorEastAsia" w:hAnsiTheme="majorEastAsia" w:eastAsiaTheme="majorEastAsia" w:cstheme="maj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XXPAM0</w:t>
            </w:r>
          </w:p>
        </w:tc>
        <w:tc>
          <w:tcPr>
            <w:tcW w:w="2206" w:type="dxa"/>
            <w:gridSpan w:val="2"/>
            <w:tcBorders>
              <w:top w:val="single" w:color="auto" w:sz="12" w:space="0"/>
            </w:tcBorders>
            <w:noWrap/>
            <w:vAlign w:val="center"/>
          </w:tcPr>
          <w:p w14:paraId="77859BF8">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年加工/生产能力</w:t>
            </w:r>
          </w:p>
        </w:tc>
        <w:tc>
          <w:tcPr>
            <w:tcW w:w="5004" w:type="dxa"/>
            <w:gridSpan w:val="3"/>
            <w:tcBorders>
              <w:top w:val="single" w:color="auto" w:sz="12" w:space="0"/>
            </w:tcBorders>
            <w:noWrap/>
            <w:vAlign w:val="center"/>
          </w:tcPr>
          <w:p w14:paraId="0987665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05760C4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4180008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装置初次</w:t>
            </w:r>
          </w:p>
          <w:p w14:paraId="3D0A0CEB">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开工日期</w:t>
            </w:r>
          </w:p>
        </w:tc>
        <w:tc>
          <w:tcPr>
            <w:tcW w:w="1135" w:type="dxa"/>
            <w:noWrap/>
            <w:vAlign w:val="center"/>
          </w:tcPr>
          <w:p w14:paraId="3424159B">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377" w:type="dxa"/>
            <w:noWrap/>
            <w:vAlign w:val="center"/>
          </w:tcPr>
          <w:p w14:paraId="3C7AF2F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装置上次停车检修日期</w:t>
            </w:r>
          </w:p>
        </w:tc>
        <w:tc>
          <w:tcPr>
            <w:tcW w:w="5354" w:type="dxa"/>
            <w:gridSpan w:val="5"/>
            <w:noWrap/>
            <w:vAlign w:val="center"/>
          </w:tcPr>
          <w:p w14:paraId="5F0D27C2">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453" w:type="dxa"/>
            <w:noWrap/>
            <w:vAlign w:val="center"/>
          </w:tcPr>
          <w:p w14:paraId="7D7DEE81">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装置下次停车检修日期</w:t>
            </w:r>
          </w:p>
        </w:tc>
        <w:tc>
          <w:tcPr>
            <w:tcW w:w="3551" w:type="dxa"/>
            <w:gridSpan w:val="2"/>
            <w:noWrap/>
            <w:vAlign w:val="center"/>
          </w:tcPr>
          <w:p w14:paraId="666F631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r>
      <w:tr w14:paraId="5481DD9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14:paraId="4D6A7A3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密封点类别</w:t>
            </w:r>
          </w:p>
        </w:tc>
        <w:tc>
          <w:tcPr>
            <w:tcW w:w="2512" w:type="dxa"/>
            <w:gridSpan w:val="2"/>
            <w:noWrap/>
            <w:vAlign w:val="center"/>
          </w:tcPr>
          <w:p w14:paraId="1940F13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项目建立</w:t>
            </w:r>
          </w:p>
        </w:tc>
        <w:tc>
          <w:tcPr>
            <w:tcW w:w="3926" w:type="dxa"/>
            <w:gridSpan w:val="4"/>
            <w:noWrap/>
            <w:vAlign w:val="center"/>
          </w:tcPr>
          <w:p w14:paraId="3895F04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现场检测</w:t>
            </w:r>
          </w:p>
        </w:tc>
        <w:tc>
          <w:tcPr>
            <w:tcW w:w="6432" w:type="dxa"/>
            <w:gridSpan w:val="4"/>
            <w:noWrap/>
            <w:vAlign w:val="center"/>
          </w:tcPr>
          <w:p w14:paraId="3F7CFDF5">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泄漏维修</w:t>
            </w:r>
          </w:p>
        </w:tc>
      </w:tr>
      <w:tr w14:paraId="62FC344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14:paraId="57162092">
            <w:pPr>
              <w:pStyle w:val="23"/>
              <w:rPr>
                <w:rFonts w:hint="eastAsia" w:asciiTheme="majorEastAsia" w:hAnsiTheme="majorEastAsia" w:eastAsiaTheme="majorEastAsia" w:cstheme="majorEastAsia"/>
                <w:color w:val="auto"/>
                <w:sz w:val="21"/>
                <w:szCs w:val="21"/>
              </w:rPr>
            </w:pPr>
          </w:p>
        </w:tc>
        <w:tc>
          <w:tcPr>
            <w:tcW w:w="1135" w:type="dxa"/>
            <w:noWrap/>
            <w:vAlign w:val="center"/>
          </w:tcPr>
          <w:p w14:paraId="13739D2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受控密封点</w:t>
            </w:r>
            <w:r>
              <w:rPr>
                <w:rFonts w:hint="eastAsia" w:asciiTheme="majorEastAsia" w:hAnsiTheme="majorEastAsia" w:eastAsiaTheme="majorEastAsia" w:cstheme="majorEastAsia"/>
                <w:color w:val="auto"/>
                <w:sz w:val="21"/>
                <w:szCs w:val="21"/>
                <w:lang w:val="en-US" w:eastAsia="zh-CN"/>
              </w:rPr>
              <w:t>数</w:t>
            </w:r>
          </w:p>
        </w:tc>
        <w:tc>
          <w:tcPr>
            <w:tcW w:w="1377" w:type="dxa"/>
            <w:noWrap/>
            <w:vAlign w:val="center"/>
          </w:tcPr>
          <w:p w14:paraId="6D75030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不可达密封点数</w:t>
            </w:r>
          </w:p>
        </w:tc>
        <w:tc>
          <w:tcPr>
            <w:tcW w:w="918" w:type="dxa"/>
            <w:noWrap/>
            <w:vAlign w:val="center"/>
          </w:tcPr>
          <w:p w14:paraId="7B9CBA9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检测密封点数</w:t>
            </w:r>
          </w:p>
        </w:tc>
        <w:tc>
          <w:tcPr>
            <w:tcW w:w="892" w:type="dxa"/>
            <w:noWrap/>
            <w:vAlign w:val="center"/>
          </w:tcPr>
          <w:p w14:paraId="4B206AE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泄漏密封点数</w:t>
            </w:r>
          </w:p>
        </w:tc>
        <w:tc>
          <w:tcPr>
            <w:tcW w:w="2116" w:type="dxa"/>
            <w:gridSpan w:val="2"/>
            <w:noWrap/>
            <w:vAlign w:val="center"/>
          </w:tcPr>
          <w:p w14:paraId="3A0E0E18">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lang w:val="en-US" w:eastAsia="zh-CN"/>
              </w:rPr>
              <w:t>泄漏检测值达到或超过10000</w:t>
            </w:r>
            <w:r>
              <w:rPr>
                <w:rFonts w:hint="eastAsia" w:asciiTheme="majorEastAsia" w:hAnsiTheme="majorEastAsia" w:eastAsiaTheme="majorEastAsia" w:cstheme="majorEastAsia"/>
                <w:b w:val="0"/>
                <w:bCs w:val="0"/>
                <w:color w:val="auto"/>
                <w:kern w:val="16"/>
                <w:sz w:val="21"/>
                <w:szCs w:val="21"/>
                <w:lang w:val="en-US" w:eastAsia="zh-CN"/>
              </w:rPr>
              <w:t>μmol/mol的泄漏点数</w:t>
            </w:r>
          </w:p>
        </w:tc>
        <w:tc>
          <w:tcPr>
            <w:tcW w:w="1428" w:type="dxa"/>
            <w:noWrap/>
            <w:vAlign w:val="center"/>
          </w:tcPr>
          <w:p w14:paraId="74DAAEF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rPr>
              <w:t>5日内首次维修修复密封点数</w:t>
            </w:r>
          </w:p>
        </w:tc>
        <w:tc>
          <w:tcPr>
            <w:tcW w:w="1453" w:type="dxa"/>
            <w:noWrap/>
            <w:vAlign w:val="center"/>
          </w:tcPr>
          <w:p w14:paraId="40E546E8">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15日内实质性维修修复</w:t>
            </w:r>
          </w:p>
          <w:p w14:paraId="37ECA136">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泄漏点数</w:t>
            </w:r>
          </w:p>
        </w:tc>
        <w:tc>
          <w:tcPr>
            <w:tcW w:w="1275" w:type="dxa"/>
            <w:noWrap/>
            <w:vAlign w:val="center"/>
          </w:tcPr>
          <w:p w14:paraId="20095A37">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至今修复泄漏点数</w:t>
            </w:r>
          </w:p>
        </w:tc>
        <w:tc>
          <w:tcPr>
            <w:tcW w:w="2276" w:type="dxa"/>
            <w:noWrap/>
            <w:vAlign w:val="center"/>
          </w:tcPr>
          <w:p w14:paraId="66A24A34">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除已修复的泄漏点,</w:t>
            </w:r>
          </w:p>
          <w:p w14:paraId="3B16F4B4">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6个月内计划</w:t>
            </w:r>
          </w:p>
          <w:p w14:paraId="5378D53F">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修复的泄漏点数</w:t>
            </w:r>
          </w:p>
        </w:tc>
      </w:tr>
      <w:tr w14:paraId="61A330D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3623E883">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泵</w:t>
            </w:r>
          </w:p>
        </w:tc>
        <w:tc>
          <w:tcPr>
            <w:tcW w:w="1135" w:type="dxa"/>
            <w:shd w:val="clear" w:color="auto" w:fill="auto"/>
            <w:noWrap/>
            <w:vAlign w:val="center"/>
          </w:tcPr>
          <w:p w14:paraId="6E2D302A">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shd w:val="clear" w:color="auto" w:fill="auto"/>
            <w:noWrap/>
            <w:vAlign w:val="center"/>
          </w:tcPr>
          <w:p w14:paraId="35E59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33601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shd w:val="clear" w:color="auto" w:fill="auto"/>
            <w:noWrap/>
            <w:vAlign w:val="center"/>
          </w:tcPr>
          <w:p w14:paraId="18F8F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7C0A3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69F78F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025F53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57352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1CDA5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3ECFB85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2A94B68D">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阀门</w:t>
            </w:r>
          </w:p>
        </w:tc>
        <w:tc>
          <w:tcPr>
            <w:tcW w:w="1135" w:type="dxa"/>
            <w:shd w:val="clear" w:color="auto" w:fill="auto"/>
            <w:noWrap/>
            <w:vAlign w:val="center"/>
          </w:tcPr>
          <w:p w14:paraId="43F46C7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38</w:t>
            </w:r>
          </w:p>
        </w:tc>
        <w:tc>
          <w:tcPr>
            <w:tcW w:w="1377" w:type="dxa"/>
            <w:shd w:val="clear" w:color="auto" w:fill="auto"/>
            <w:noWrap/>
            <w:vAlign w:val="center"/>
          </w:tcPr>
          <w:p w14:paraId="77E7DF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578E2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38</w:t>
            </w:r>
          </w:p>
        </w:tc>
        <w:tc>
          <w:tcPr>
            <w:tcW w:w="892" w:type="dxa"/>
            <w:shd w:val="clear" w:color="auto" w:fill="auto"/>
            <w:noWrap/>
            <w:vAlign w:val="center"/>
          </w:tcPr>
          <w:p w14:paraId="24D9B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2116" w:type="dxa"/>
            <w:gridSpan w:val="2"/>
            <w:shd w:val="clear" w:color="auto" w:fill="auto"/>
            <w:noWrap/>
            <w:vAlign w:val="center"/>
          </w:tcPr>
          <w:p w14:paraId="568149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3EDC9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53" w:type="dxa"/>
            <w:shd w:val="clear" w:color="auto" w:fill="auto"/>
            <w:noWrap/>
            <w:vAlign w:val="center"/>
          </w:tcPr>
          <w:p w14:paraId="6918F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56681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2276" w:type="dxa"/>
            <w:shd w:val="clear" w:color="auto" w:fill="auto"/>
            <w:noWrap/>
            <w:vAlign w:val="center"/>
          </w:tcPr>
          <w:p w14:paraId="461842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47A8852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0A321D95">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法兰</w:t>
            </w:r>
          </w:p>
        </w:tc>
        <w:tc>
          <w:tcPr>
            <w:tcW w:w="1135" w:type="dxa"/>
            <w:shd w:val="clear" w:color="auto" w:fill="auto"/>
            <w:noWrap/>
            <w:vAlign w:val="center"/>
          </w:tcPr>
          <w:p w14:paraId="503F098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shd w:val="clear" w:color="auto" w:fill="auto"/>
            <w:noWrap/>
            <w:vAlign w:val="center"/>
          </w:tcPr>
          <w:p w14:paraId="34814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3A38101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shd w:val="clear" w:color="auto" w:fill="auto"/>
            <w:noWrap/>
            <w:vAlign w:val="center"/>
          </w:tcPr>
          <w:p w14:paraId="24C6C8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75207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055DF4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4ACA2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10198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069A3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663FFAC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417D8AD2">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搅拌器</w:t>
            </w:r>
          </w:p>
        </w:tc>
        <w:tc>
          <w:tcPr>
            <w:tcW w:w="1135" w:type="dxa"/>
            <w:shd w:val="clear" w:color="auto" w:fill="auto"/>
            <w:noWrap/>
            <w:vAlign w:val="center"/>
          </w:tcPr>
          <w:p w14:paraId="1F1077A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377" w:type="dxa"/>
            <w:shd w:val="clear" w:color="auto" w:fill="auto"/>
            <w:noWrap/>
            <w:vAlign w:val="center"/>
          </w:tcPr>
          <w:p w14:paraId="59C85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045CF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892" w:type="dxa"/>
            <w:shd w:val="clear" w:color="auto" w:fill="auto"/>
            <w:noWrap/>
            <w:vAlign w:val="center"/>
          </w:tcPr>
          <w:p w14:paraId="1A369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62DAD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6E4034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10F77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521D1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677E15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322625C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1AF9FF4C">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开口阀或开口管线</w:t>
            </w:r>
          </w:p>
        </w:tc>
        <w:tc>
          <w:tcPr>
            <w:tcW w:w="1135" w:type="dxa"/>
            <w:shd w:val="clear" w:color="auto" w:fill="auto"/>
            <w:noWrap/>
            <w:vAlign w:val="center"/>
          </w:tcPr>
          <w:p w14:paraId="55DDB0A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377" w:type="dxa"/>
            <w:shd w:val="clear" w:color="auto" w:fill="auto"/>
            <w:noWrap/>
            <w:vAlign w:val="center"/>
          </w:tcPr>
          <w:p w14:paraId="68FE92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6A3CE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892" w:type="dxa"/>
            <w:shd w:val="clear" w:color="auto" w:fill="auto"/>
            <w:noWrap/>
            <w:vAlign w:val="center"/>
          </w:tcPr>
          <w:p w14:paraId="28EA6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2EE6A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5D00A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4A94F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72CB91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638D7D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35450EF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5F702D29">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连接件</w:t>
            </w:r>
          </w:p>
        </w:tc>
        <w:tc>
          <w:tcPr>
            <w:tcW w:w="1135" w:type="dxa"/>
            <w:shd w:val="clear" w:color="auto" w:fill="auto"/>
            <w:noWrap/>
            <w:vAlign w:val="center"/>
          </w:tcPr>
          <w:p w14:paraId="5070E23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shd w:val="clear" w:color="auto" w:fill="auto"/>
            <w:noWrap/>
            <w:vAlign w:val="center"/>
          </w:tcPr>
          <w:p w14:paraId="575F0F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78BF3B8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shd w:val="clear" w:color="auto" w:fill="auto"/>
            <w:noWrap/>
            <w:vAlign w:val="center"/>
          </w:tcPr>
          <w:p w14:paraId="09969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7FCA1D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61F31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1C6C6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637985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426EE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438D89E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0A1A34B0">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泄压设备</w:t>
            </w:r>
          </w:p>
        </w:tc>
        <w:tc>
          <w:tcPr>
            <w:tcW w:w="1135" w:type="dxa"/>
            <w:shd w:val="clear" w:color="auto" w:fill="auto"/>
            <w:noWrap/>
            <w:vAlign w:val="center"/>
          </w:tcPr>
          <w:p w14:paraId="29C0B69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shd w:val="clear" w:color="auto" w:fill="auto"/>
            <w:noWrap/>
            <w:vAlign w:val="center"/>
          </w:tcPr>
          <w:p w14:paraId="223DD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17467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shd w:val="clear" w:color="auto" w:fill="auto"/>
            <w:noWrap/>
            <w:vAlign w:val="center"/>
          </w:tcPr>
          <w:p w14:paraId="4D096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68E11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1DDE37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497608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78966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0EF48C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5467525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056B7B75">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压缩机</w:t>
            </w:r>
          </w:p>
        </w:tc>
        <w:tc>
          <w:tcPr>
            <w:tcW w:w="1135" w:type="dxa"/>
            <w:shd w:val="clear" w:color="auto" w:fill="auto"/>
            <w:noWrap/>
            <w:vAlign w:val="center"/>
          </w:tcPr>
          <w:p w14:paraId="0B64F06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shd w:val="clear" w:color="auto" w:fill="auto"/>
            <w:noWrap/>
            <w:vAlign w:val="center"/>
          </w:tcPr>
          <w:p w14:paraId="4EBF0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0DACE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shd w:val="clear" w:color="auto" w:fill="auto"/>
            <w:noWrap/>
            <w:vAlign w:val="center"/>
          </w:tcPr>
          <w:p w14:paraId="74A6E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1A0EB1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3072CA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395556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4BF64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202D3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46129DE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55BF2383">
            <w:pPr>
              <w:pStyle w:val="26"/>
              <w:ind w:firstLine="0" w:firstLineChars="0"/>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其他</w:t>
            </w:r>
          </w:p>
        </w:tc>
        <w:tc>
          <w:tcPr>
            <w:tcW w:w="1135" w:type="dxa"/>
            <w:shd w:val="clear" w:color="auto" w:fill="auto"/>
            <w:noWrap/>
            <w:vAlign w:val="center"/>
          </w:tcPr>
          <w:p w14:paraId="2014E44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77" w:type="dxa"/>
            <w:shd w:val="clear" w:color="auto" w:fill="auto"/>
            <w:noWrap/>
            <w:vAlign w:val="center"/>
          </w:tcPr>
          <w:p w14:paraId="6F4EB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7F1D4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892" w:type="dxa"/>
            <w:shd w:val="clear" w:color="auto" w:fill="auto"/>
            <w:noWrap/>
            <w:vAlign w:val="center"/>
          </w:tcPr>
          <w:p w14:paraId="3FA5A6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16" w:type="dxa"/>
            <w:gridSpan w:val="2"/>
            <w:shd w:val="clear" w:color="auto" w:fill="auto"/>
            <w:noWrap/>
            <w:vAlign w:val="center"/>
          </w:tcPr>
          <w:p w14:paraId="5EEDB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5B220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3" w:type="dxa"/>
            <w:shd w:val="clear" w:color="auto" w:fill="auto"/>
            <w:noWrap/>
            <w:vAlign w:val="center"/>
          </w:tcPr>
          <w:p w14:paraId="5FBCC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78588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276" w:type="dxa"/>
            <w:shd w:val="clear" w:color="auto" w:fill="auto"/>
            <w:noWrap/>
            <w:vAlign w:val="center"/>
          </w:tcPr>
          <w:p w14:paraId="3E0763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2911777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37A4921B">
            <w:pPr>
              <w:pStyle w:val="23"/>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合计</w:t>
            </w:r>
          </w:p>
        </w:tc>
        <w:tc>
          <w:tcPr>
            <w:tcW w:w="1135" w:type="dxa"/>
            <w:shd w:val="clear" w:color="auto" w:fill="auto"/>
            <w:noWrap/>
            <w:vAlign w:val="center"/>
          </w:tcPr>
          <w:p w14:paraId="6D69A03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42</w:t>
            </w:r>
          </w:p>
        </w:tc>
        <w:tc>
          <w:tcPr>
            <w:tcW w:w="1377" w:type="dxa"/>
            <w:shd w:val="clear" w:color="auto" w:fill="auto"/>
            <w:noWrap/>
            <w:vAlign w:val="center"/>
          </w:tcPr>
          <w:p w14:paraId="11FC3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18" w:type="dxa"/>
            <w:shd w:val="clear" w:color="auto" w:fill="auto"/>
            <w:noWrap/>
            <w:vAlign w:val="center"/>
          </w:tcPr>
          <w:p w14:paraId="4367D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42</w:t>
            </w:r>
          </w:p>
        </w:tc>
        <w:tc>
          <w:tcPr>
            <w:tcW w:w="892" w:type="dxa"/>
            <w:shd w:val="clear" w:color="auto" w:fill="auto"/>
            <w:noWrap/>
            <w:vAlign w:val="center"/>
          </w:tcPr>
          <w:p w14:paraId="5D51D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2116" w:type="dxa"/>
            <w:gridSpan w:val="2"/>
            <w:shd w:val="clear" w:color="auto" w:fill="auto"/>
            <w:noWrap/>
            <w:vAlign w:val="center"/>
          </w:tcPr>
          <w:p w14:paraId="5ED9E0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28" w:type="dxa"/>
            <w:shd w:val="clear" w:color="auto" w:fill="auto"/>
            <w:noWrap/>
            <w:vAlign w:val="center"/>
          </w:tcPr>
          <w:p w14:paraId="17E4F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453" w:type="dxa"/>
            <w:shd w:val="clear" w:color="auto" w:fill="auto"/>
            <w:noWrap/>
            <w:vAlign w:val="center"/>
          </w:tcPr>
          <w:p w14:paraId="1AB7FD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275" w:type="dxa"/>
            <w:shd w:val="clear" w:color="auto" w:fill="auto"/>
            <w:noWrap/>
            <w:vAlign w:val="center"/>
          </w:tcPr>
          <w:p w14:paraId="2AC0EC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2276" w:type="dxa"/>
            <w:shd w:val="clear" w:color="auto" w:fill="auto"/>
            <w:noWrap/>
            <w:vAlign w:val="center"/>
          </w:tcPr>
          <w:p w14:paraId="60EE3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bl>
    <w:p w14:paraId="5D301FA0">
      <w:pPr>
        <w:rPr>
          <w:rFonts w:hint="eastAsia" w:asciiTheme="majorEastAsia" w:hAnsiTheme="majorEastAsia" w:eastAsiaTheme="majorEastAsia" w:cstheme="majorEastAsia"/>
          <w:lang w:eastAsia="zh-CN"/>
        </w:rPr>
      </w:pPr>
    </w:p>
    <w:p w14:paraId="7C4C7BA8">
      <w:pPr>
        <w:rPr>
          <w:rFonts w:hint="eastAsia" w:asciiTheme="majorEastAsia" w:hAnsiTheme="majorEastAsia" w:eastAsiaTheme="majorEastAsia" w:cstheme="majorEastAsia"/>
          <w:lang w:eastAsia="zh-CN"/>
        </w:rPr>
        <w:sectPr>
          <w:headerReference r:id="rId10" w:type="default"/>
          <w:footerReference r:id="rId11" w:type="default"/>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3BDE184C">
      <w:pPr>
        <w:pStyle w:val="4"/>
        <w:numPr>
          <w:ilvl w:val="1"/>
          <w:numId w:val="0"/>
        </w:numPr>
        <w:bidi w:val="0"/>
        <w:ind w:leftChars="0" w:firstLine="3131" w:firstLineChars="1300"/>
        <w:rPr>
          <w:rFonts w:hint="eastAsia" w:asciiTheme="majorEastAsia" w:hAnsiTheme="majorEastAsia" w:eastAsiaTheme="majorEastAsia" w:cstheme="majorEastAsia"/>
          <w:color w:val="auto"/>
          <w:sz w:val="21"/>
          <w:szCs w:val="21"/>
          <w:lang w:val="en-US" w:eastAsia="zh-CN"/>
        </w:rPr>
      </w:pPr>
      <w:bookmarkStart w:id="107" w:name="_Toc3335"/>
      <w:r>
        <w:rPr>
          <w:rFonts w:hint="eastAsia" w:asciiTheme="majorEastAsia" w:hAnsiTheme="majorEastAsia" w:eastAsiaTheme="majorEastAsia" w:cstheme="majorEastAsia"/>
          <w:color w:val="auto"/>
          <w:sz w:val="21"/>
          <w:szCs w:val="21"/>
          <w:lang w:val="en-US" w:eastAsia="zh-CN"/>
        </w:rPr>
        <w:t>表6.2 山东华油万达化学有限公司</w:t>
      </w:r>
      <w:r>
        <w:rPr>
          <w:rFonts w:hint="eastAsia" w:asciiTheme="minorEastAsia" w:hAnsiTheme="minorEastAsia" w:eastAsiaTheme="minorEastAsia" w:cstheme="minorEastAsia"/>
          <w:color w:val="auto"/>
          <w:sz w:val="21"/>
          <w:szCs w:val="21"/>
          <w:lang w:val="en-US" w:eastAsia="zh-CN"/>
        </w:rPr>
        <w:t>储运装</w:t>
      </w:r>
      <w:r>
        <w:rPr>
          <w:rFonts w:hint="eastAsia" w:asciiTheme="minorEastAsia" w:hAnsiTheme="minorEastAsia" w:eastAsiaTheme="minorEastAsia" w:cstheme="minorEastAsia"/>
          <w:sz w:val="21"/>
          <w:szCs w:val="21"/>
          <w:lang w:val="en-US" w:eastAsia="zh-CN"/>
        </w:rPr>
        <w:t>置</w:t>
      </w:r>
      <w:r>
        <w:rPr>
          <w:rFonts w:hint="eastAsia" w:asciiTheme="majorEastAsia" w:hAnsiTheme="majorEastAsia" w:eastAsiaTheme="majorEastAsia" w:cstheme="majorEastAsia"/>
          <w:color w:val="auto"/>
          <w:sz w:val="21"/>
          <w:szCs w:val="21"/>
          <w:lang w:val="en-US" w:eastAsia="zh-CN"/>
        </w:rPr>
        <w:t>LDAR 2024年第三轮统计表</w:t>
      </w:r>
      <w:bookmarkEnd w:id="107"/>
    </w:p>
    <w:p w14:paraId="081DD27A">
      <w:pPr>
        <w:pStyle w:val="23"/>
        <w:jc w:val="right"/>
        <w:outlineLvl w:val="9"/>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填表日期：2024年09月23日</w:t>
      </w:r>
    </w:p>
    <w:tbl>
      <w:tblPr>
        <w:tblStyle w:val="13"/>
        <w:tblW w:w="4974"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92"/>
        <w:gridCol w:w="1157"/>
        <w:gridCol w:w="1404"/>
        <w:gridCol w:w="936"/>
        <w:gridCol w:w="909"/>
        <w:gridCol w:w="1364"/>
        <w:gridCol w:w="793"/>
        <w:gridCol w:w="1456"/>
        <w:gridCol w:w="1481"/>
        <w:gridCol w:w="1300"/>
        <w:gridCol w:w="2320"/>
      </w:tblGrid>
      <w:tr w14:paraId="5816CE4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tcBorders>
              <w:top w:val="single" w:color="auto" w:sz="12" w:space="0"/>
            </w:tcBorders>
            <w:noWrap/>
            <w:vAlign w:val="center"/>
          </w:tcPr>
          <w:p w14:paraId="4772297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装置名称</w:t>
            </w:r>
          </w:p>
        </w:tc>
        <w:tc>
          <w:tcPr>
            <w:tcW w:w="2561" w:type="dxa"/>
            <w:gridSpan w:val="2"/>
            <w:tcBorders>
              <w:top w:val="single" w:color="auto" w:sz="12" w:space="0"/>
            </w:tcBorders>
            <w:noWrap/>
            <w:vAlign w:val="center"/>
          </w:tcPr>
          <w:p w14:paraId="2701357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储运装置</w:t>
            </w:r>
          </w:p>
        </w:tc>
        <w:tc>
          <w:tcPr>
            <w:tcW w:w="1845" w:type="dxa"/>
            <w:gridSpan w:val="2"/>
            <w:tcBorders>
              <w:top w:val="single" w:color="auto" w:sz="12" w:space="0"/>
            </w:tcBorders>
            <w:noWrap/>
            <w:vAlign w:val="center"/>
          </w:tcPr>
          <w:p w14:paraId="7D28AED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装置编码</w:t>
            </w:r>
          </w:p>
        </w:tc>
        <w:tc>
          <w:tcPr>
            <w:tcW w:w="1364" w:type="dxa"/>
            <w:tcBorders>
              <w:top w:val="single" w:color="auto" w:sz="12" w:space="0"/>
            </w:tcBorders>
            <w:noWrap/>
            <w:vAlign w:val="center"/>
          </w:tcPr>
          <w:p w14:paraId="00D75CFA">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XXXZG0</w:t>
            </w:r>
          </w:p>
        </w:tc>
        <w:tc>
          <w:tcPr>
            <w:tcW w:w="2249" w:type="dxa"/>
            <w:gridSpan w:val="2"/>
            <w:tcBorders>
              <w:top w:val="single" w:color="auto" w:sz="12" w:space="0"/>
            </w:tcBorders>
            <w:noWrap/>
            <w:vAlign w:val="center"/>
          </w:tcPr>
          <w:p w14:paraId="0F7333C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年加工/生产能力</w:t>
            </w:r>
          </w:p>
        </w:tc>
        <w:tc>
          <w:tcPr>
            <w:tcW w:w="5101" w:type="dxa"/>
            <w:gridSpan w:val="3"/>
            <w:tcBorders>
              <w:top w:val="single" w:color="auto" w:sz="12" w:space="0"/>
            </w:tcBorders>
            <w:noWrap/>
            <w:vAlign w:val="center"/>
          </w:tcPr>
          <w:p w14:paraId="1CC9599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508D81E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0B69598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装置初次</w:t>
            </w:r>
          </w:p>
          <w:p w14:paraId="61EB944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开工日期</w:t>
            </w:r>
          </w:p>
        </w:tc>
        <w:tc>
          <w:tcPr>
            <w:tcW w:w="1157" w:type="dxa"/>
            <w:noWrap/>
            <w:vAlign w:val="center"/>
          </w:tcPr>
          <w:p w14:paraId="49F5207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404" w:type="dxa"/>
            <w:noWrap/>
            <w:vAlign w:val="center"/>
          </w:tcPr>
          <w:p w14:paraId="4BFF33F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装置上次停车检修日期</w:t>
            </w:r>
          </w:p>
        </w:tc>
        <w:tc>
          <w:tcPr>
            <w:tcW w:w="5458" w:type="dxa"/>
            <w:gridSpan w:val="5"/>
            <w:noWrap/>
            <w:vAlign w:val="center"/>
          </w:tcPr>
          <w:p w14:paraId="31F2EF4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481" w:type="dxa"/>
            <w:noWrap/>
            <w:vAlign w:val="center"/>
          </w:tcPr>
          <w:p w14:paraId="31CF447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装置下次停车检修日期</w:t>
            </w:r>
          </w:p>
        </w:tc>
        <w:tc>
          <w:tcPr>
            <w:tcW w:w="3620" w:type="dxa"/>
            <w:gridSpan w:val="2"/>
            <w:noWrap/>
            <w:vAlign w:val="center"/>
          </w:tcPr>
          <w:p w14:paraId="39CEA1E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5790EF8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vMerge w:val="restart"/>
            <w:noWrap/>
            <w:vAlign w:val="center"/>
          </w:tcPr>
          <w:p w14:paraId="23B6F4D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密封点类别</w:t>
            </w:r>
          </w:p>
        </w:tc>
        <w:tc>
          <w:tcPr>
            <w:tcW w:w="2561" w:type="dxa"/>
            <w:gridSpan w:val="2"/>
            <w:noWrap/>
            <w:vAlign w:val="center"/>
          </w:tcPr>
          <w:p w14:paraId="106B2CC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项目建立</w:t>
            </w:r>
          </w:p>
        </w:tc>
        <w:tc>
          <w:tcPr>
            <w:tcW w:w="4002" w:type="dxa"/>
            <w:gridSpan w:val="4"/>
            <w:noWrap/>
            <w:vAlign w:val="center"/>
          </w:tcPr>
          <w:p w14:paraId="2850AD2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现场检测</w:t>
            </w:r>
          </w:p>
        </w:tc>
        <w:tc>
          <w:tcPr>
            <w:tcW w:w="6557" w:type="dxa"/>
            <w:gridSpan w:val="4"/>
            <w:noWrap/>
            <w:vAlign w:val="center"/>
          </w:tcPr>
          <w:p w14:paraId="69E9C8D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泄漏维修</w:t>
            </w:r>
          </w:p>
        </w:tc>
      </w:tr>
      <w:tr w14:paraId="61CE706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vMerge w:val="continue"/>
            <w:noWrap/>
            <w:vAlign w:val="center"/>
          </w:tcPr>
          <w:p w14:paraId="1EE823A2">
            <w:pPr>
              <w:pStyle w:val="23"/>
              <w:rPr>
                <w:rFonts w:hint="eastAsia" w:asciiTheme="majorEastAsia" w:hAnsiTheme="majorEastAsia" w:eastAsiaTheme="majorEastAsia" w:cstheme="majorEastAsia"/>
                <w:color w:val="auto"/>
                <w:sz w:val="21"/>
                <w:szCs w:val="21"/>
                <w:lang w:val="en-US" w:eastAsia="zh-CN"/>
              </w:rPr>
            </w:pPr>
          </w:p>
        </w:tc>
        <w:tc>
          <w:tcPr>
            <w:tcW w:w="1157" w:type="dxa"/>
            <w:noWrap/>
            <w:vAlign w:val="center"/>
          </w:tcPr>
          <w:p w14:paraId="5BEB5C5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受控密封点数</w:t>
            </w:r>
          </w:p>
        </w:tc>
        <w:tc>
          <w:tcPr>
            <w:tcW w:w="1404" w:type="dxa"/>
            <w:noWrap/>
            <w:vAlign w:val="center"/>
          </w:tcPr>
          <w:p w14:paraId="427A6CE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不可达密封点数</w:t>
            </w:r>
          </w:p>
        </w:tc>
        <w:tc>
          <w:tcPr>
            <w:tcW w:w="936" w:type="dxa"/>
            <w:noWrap/>
            <w:vAlign w:val="center"/>
          </w:tcPr>
          <w:p w14:paraId="26959FE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检测密封点数</w:t>
            </w:r>
          </w:p>
        </w:tc>
        <w:tc>
          <w:tcPr>
            <w:tcW w:w="909" w:type="dxa"/>
            <w:noWrap/>
            <w:vAlign w:val="center"/>
          </w:tcPr>
          <w:p w14:paraId="0EDEC3E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泄漏密封点数</w:t>
            </w:r>
          </w:p>
        </w:tc>
        <w:tc>
          <w:tcPr>
            <w:tcW w:w="2157" w:type="dxa"/>
            <w:gridSpan w:val="2"/>
            <w:noWrap/>
            <w:vAlign w:val="center"/>
          </w:tcPr>
          <w:p w14:paraId="1835DA0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泄漏检测值达到或超过10000μmol/mol的泄漏点数</w:t>
            </w:r>
          </w:p>
        </w:tc>
        <w:tc>
          <w:tcPr>
            <w:tcW w:w="1456" w:type="dxa"/>
            <w:noWrap/>
            <w:vAlign w:val="center"/>
          </w:tcPr>
          <w:p w14:paraId="5EF34810">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5日内首次维修修复密封点数</w:t>
            </w:r>
          </w:p>
        </w:tc>
        <w:tc>
          <w:tcPr>
            <w:tcW w:w="1481" w:type="dxa"/>
            <w:noWrap/>
            <w:vAlign w:val="center"/>
          </w:tcPr>
          <w:p w14:paraId="383A6EE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15日内实质性维修修复</w:t>
            </w:r>
          </w:p>
          <w:p w14:paraId="7D2F48E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泄漏点数</w:t>
            </w:r>
          </w:p>
        </w:tc>
        <w:tc>
          <w:tcPr>
            <w:tcW w:w="1300" w:type="dxa"/>
            <w:noWrap/>
            <w:vAlign w:val="center"/>
          </w:tcPr>
          <w:p w14:paraId="0613ED6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至今修复泄漏点数</w:t>
            </w:r>
          </w:p>
        </w:tc>
        <w:tc>
          <w:tcPr>
            <w:tcW w:w="2320" w:type="dxa"/>
            <w:noWrap/>
            <w:vAlign w:val="center"/>
          </w:tcPr>
          <w:p w14:paraId="5C92955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除已修复的泄漏点,</w:t>
            </w:r>
          </w:p>
          <w:p w14:paraId="6E49D74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6个月内计划</w:t>
            </w:r>
          </w:p>
          <w:p w14:paraId="04978EC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修复的泄漏点数</w:t>
            </w:r>
          </w:p>
        </w:tc>
      </w:tr>
      <w:tr w14:paraId="32EA77D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6EA03481">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泵</w:t>
            </w:r>
          </w:p>
        </w:tc>
        <w:tc>
          <w:tcPr>
            <w:tcW w:w="1157" w:type="dxa"/>
            <w:shd w:val="clear" w:color="auto" w:fill="auto"/>
            <w:noWrap/>
            <w:vAlign w:val="center"/>
          </w:tcPr>
          <w:p w14:paraId="3FD3D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404" w:type="dxa"/>
            <w:shd w:val="clear" w:color="auto" w:fill="auto"/>
            <w:noWrap/>
            <w:vAlign w:val="center"/>
          </w:tcPr>
          <w:p w14:paraId="417EC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36" w:type="dxa"/>
            <w:shd w:val="clear" w:color="auto" w:fill="auto"/>
            <w:noWrap/>
            <w:vAlign w:val="center"/>
          </w:tcPr>
          <w:p w14:paraId="67531F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909" w:type="dxa"/>
            <w:shd w:val="clear" w:color="auto" w:fill="auto"/>
            <w:noWrap/>
            <w:vAlign w:val="center"/>
          </w:tcPr>
          <w:p w14:paraId="08669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64A04C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7A41AA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27437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7D3DF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22CC0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78B3989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2A2BF2C7">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阀门</w:t>
            </w:r>
          </w:p>
        </w:tc>
        <w:tc>
          <w:tcPr>
            <w:tcW w:w="1157" w:type="dxa"/>
            <w:shd w:val="clear" w:color="auto" w:fill="auto"/>
            <w:noWrap/>
            <w:vAlign w:val="center"/>
          </w:tcPr>
          <w:p w14:paraId="129E9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38</w:t>
            </w:r>
          </w:p>
        </w:tc>
        <w:tc>
          <w:tcPr>
            <w:tcW w:w="1404" w:type="dxa"/>
            <w:shd w:val="clear" w:color="auto" w:fill="auto"/>
            <w:noWrap/>
            <w:vAlign w:val="center"/>
          </w:tcPr>
          <w:p w14:paraId="7C2F0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36" w:type="dxa"/>
            <w:shd w:val="clear" w:color="auto" w:fill="auto"/>
            <w:noWrap/>
            <w:vAlign w:val="center"/>
          </w:tcPr>
          <w:p w14:paraId="530A6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38</w:t>
            </w:r>
          </w:p>
        </w:tc>
        <w:tc>
          <w:tcPr>
            <w:tcW w:w="909" w:type="dxa"/>
            <w:shd w:val="clear" w:color="auto" w:fill="auto"/>
            <w:noWrap/>
            <w:vAlign w:val="center"/>
          </w:tcPr>
          <w:p w14:paraId="52418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54E12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41695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749B2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50605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23F14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565E7B5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0327E111">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法兰</w:t>
            </w:r>
          </w:p>
        </w:tc>
        <w:tc>
          <w:tcPr>
            <w:tcW w:w="1157" w:type="dxa"/>
            <w:shd w:val="clear" w:color="auto" w:fill="auto"/>
            <w:noWrap/>
            <w:vAlign w:val="center"/>
          </w:tcPr>
          <w:p w14:paraId="1CD656C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04" w:type="dxa"/>
            <w:shd w:val="clear" w:color="auto" w:fill="auto"/>
            <w:noWrap/>
            <w:vAlign w:val="center"/>
          </w:tcPr>
          <w:p w14:paraId="6E323D6E">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36" w:type="dxa"/>
            <w:shd w:val="clear" w:color="auto" w:fill="auto"/>
            <w:noWrap/>
            <w:vAlign w:val="center"/>
          </w:tcPr>
          <w:p w14:paraId="5373A52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09" w:type="dxa"/>
            <w:shd w:val="clear" w:color="auto" w:fill="auto"/>
            <w:noWrap/>
            <w:vAlign w:val="center"/>
          </w:tcPr>
          <w:p w14:paraId="12C00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656B8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42D57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25673C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221CE6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0FB82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59CBAB4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245823CD">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搅拌器</w:t>
            </w:r>
          </w:p>
        </w:tc>
        <w:tc>
          <w:tcPr>
            <w:tcW w:w="1157" w:type="dxa"/>
            <w:shd w:val="clear" w:color="auto" w:fill="auto"/>
            <w:noWrap/>
            <w:vAlign w:val="center"/>
          </w:tcPr>
          <w:p w14:paraId="57CA58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04" w:type="dxa"/>
            <w:shd w:val="clear" w:color="auto" w:fill="auto"/>
            <w:noWrap/>
            <w:vAlign w:val="center"/>
          </w:tcPr>
          <w:p w14:paraId="5B27D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36" w:type="dxa"/>
            <w:shd w:val="clear" w:color="auto" w:fill="auto"/>
            <w:noWrap/>
            <w:vAlign w:val="center"/>
          </w:tcPr>
          <w:p w14:paraId="46EFF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09" w:type="dxa"/>
            <w:shd w:val="clear" w:color="auto" w:fill="auto"/>
            <w:noWrap/>
            <w:vAlign w:val="center"/>
          </w:tcPr>
          <w:p w14:paraId="0DF5A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3B30CE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61D40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51C330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777F7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12FC6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589F68B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44653A62">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开口阀或开口管线</w:t>
            </w:r>
          </w:p>
        </w:tc>
        <w:tc>
          <w:tcPr>
            <w:tcW w:w="1157" w:type="dxa"/>
            <w:shd w:val="clear" w:color="auto" w:fill="auto"/>
            <w:noWrap/>
            <w:vAlign w:val="center"/>
          </w:tcPr>
          <w:p w14:paraId="324A2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404" w:type="dxa"/>
            <w:shd w:val="clear" w:color="auto" w:fill="auto"/>
            <w:noWrap/>
            <w:vAlign w:val="center"/>
          </w:tcPr>
          <w:p w14:paraId="5C80B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36" w:type="dxa"/>
            <w:shd w:val="clear" w:color="auto" w:fill="auto"/>
            <w:noWrap/>
            <w:vAlign w:val="center"/>
          </w:tcPr>
          <w:p w14:paraId="4A683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909" w:type="dxa"/>
            <w:shd w:val="clear" w:color="auto" w:fill="auto"/>
            <w:noWrap/>
            <w:vAlign w:val="center"/>
          </w:tcPr>
          <w:p w14:paraId="52D1A1D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58C0F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07743D9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6AEDA0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406444A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521ED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3E6C62F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4B62F866">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连接件</w:t>
            </w:r>
          </w:p>
        </w:tc>
        <w:tc>
          <w:tcPr>
            <w:tcW w:w="1157" w:type="dxa"/>
            <w:shd w:val="clear" w:color="auto" w:fill="auto"/>
            <w:noWrap/>
            <w:vAlign w:val="center"/>
          </w:tcPr>
          <w:p w14:paraId="06D62A3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04" w:type="dxa"/>
            <w:shd w:val="clear" w:color="auto" w:fill="auto"/>
            <w:noWrap/>
            <w:vAlign w:val="center"/>
          </w:tcPr>
          <w:p w14:paraId="5F541ACC">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36" w:type="dxa"/>
            <w:shd w:val="clear" w:color="auto" w:fill="auto"/>
            <w:noWrap/>
            <w:vAlign w:val="center"/>
          </w:tcPr>
          <w:p w14:paraId="1DC4213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09" w:type="dxa"/>
            <w:shd w:val="clear" w:color="auto" w:fill="auto"/>
            <w:noWrap/>
            <w:vAlign w:val="center"/>
          </w:tcPr>
          <w:p w14:paraId="55475A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6BEA94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04361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4E601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06960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40EB6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398A4FF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3DC876DE">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泄压设备</w:t>
            </w:r>
          </w:p>
        </w:tc>
        <w:tc>
          <w:tcPr>
            <w:tcW w:w="1157" w:type="dxa"/>
            <w:shd w:val="clear" w:color="auto" w:fill="auto"/>
            <w:noWrap/>
            <w:vAlign w:val="center"/>
          </w:tcPr>
          <w:p w14:paraId="2EE4A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04" w:type="dxa"/>
            <w:shd w:val="clear" w:color="auto" w:fill="auto"/>
            <w:noWrap/>
            <w:vAlign w:val="center"/>
          </w:tcPr>
          <w:p w14:paraId="51E5D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36" w:type="dxa"/>
            <w:shd w:val="clear" w:color="auto" w:fill="auto"/>
            <w:noWrap/>
            <w:vAlign w:val="center"/>
          </w:tcPr>
          <w:p w14:paraId="64F37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09" w:type="dxa"/>
            <w:shd w:val="clear" w:color="auto" w:fill="auto"/>
            <w:noWrap/>
            <w:vAlign w:val="center"/>
          </w:tcPr>
          <w:p w14:paraId="321D8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68C2D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18036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2AD66F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07752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7D09F6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349D2E8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16CF8479">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压缩机</w:t>
            </w:r>
          </w:p>
        </w:tc>
        <w:tc>
          <w:tcPr>
            <w:tcW w:w="1157" w:type="dxa"/>
            <w:shd w:val="clear" w:color="auto" w:fill="auto"/>
            <w:noWrap/>
            <w:vAlign w:val="center"/>
          </w:tcPr>
          <w:p w14:paraId="2B210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04" w:type="dxa"/>
            <w:shd w:val="clear" w:color="auto" w:fill="auto"/>
            <w:noWrap/>
            <w:vAlign w:val="center"/>
          </w:tcPr>
          <w:p w14:paraId="3DD9CD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36" w:type="dxa"/>
            <w:shd w:val="clear" w:color="auto" w:fill="auto"/>
            <w:noWrap/>
            <w:vAlign w:val="center"/>
          </w:tcPr>
          <w:p w14:paraId="40188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09" w:type="dxa"/>
            <w:shd w:val="clear" w:color="auto" w:fill="auto"/>
            <w:noWrap/>
            <w:vAlign w:val="center"/>
          </w:tcPr>
          <w:p w14:paraId="7E0D1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1ED73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2EB76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2F08E6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2BD6D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4ABA9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48AEE8A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0131E8E3">
            <w:pPr>
              <w:pStyle w:val="26"/>
              <w:ind w:firstLine="0" w:firstLineChars="0"/>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其他</w:t>
            </w:r>
          </w:p>
        </w:tc>
        <w:tc>
          <w:tcPr>
            <w:tcW w:w="1157" w:type="dxa"/>
            <w:shd w:val="clear" w:color="auto" w:fill="auto"/>
            <w:noWrap/>
            <w:vAlign w:val="center"/>
          </w:tcPr>
          <w:p w14:paraId="1E34F9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04" w:type="dxa"/>
            <w:shd w:val="clear" w:color="auto" w:fill="auto"/>
            <w:noWrap/>
            <w:vAlign w:val="center"/>
          </w:tcPr>
          <w:p w14:paraId="66566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36" w:type="dxa"/>
            <w:shd w:val="clear" w:color="auto" w:fill="auto"/>
            <w:noWrap/>
            <w:vAlign w:val="center"/>
          </w:tcPr>
          <w:p w14:paraId="0EA9B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09" w:type="dxa"/>
            <w:shd w:val="clear" w:color="auto" w:fill="auto"/>
            <w:noWrap/>
            <w:vAlign w:val="center"/>
          </w:tcPr>
          <w:p w14:paraId="7E162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28FC8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4E67F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5761C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05AF5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4B97C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2328FB1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0A34C103">
            <w:pPr>
              <w:pStyle w:val="23"/>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合计</w:t>
            </w:r>
          </w:p>
        </w:tc>
        <w:tc>
          <w:tcPr>
            <w:tcW w:w="1157" w:type="dxa"/>
            <w:shd w:val="clear" w:color="auto" w:fill="auto"/>
            <w:noWrap/>
            <w:vAlign w:val="center"/>
          </w:tcPr>
          <w:p w14:paraId="1C3ADF9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44</w:t>
            </w:r>
          </w:p>
        </w:tc>
        <w:tc>
          <w:tcPr>
            <w:tcW w:w="1404" w:type="dxa"/>
            <w:shd w:val="clear" w:color="auto" w:fill="auto"/>
            <w:noWrap/>
            <w:vAlign w:val="center"/>
          </w:tcPr>
          <w:p w14:paraId="74E3F01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936" w:type="dxa"/>
            <w:shd w:val="clear" w:color="auto" w:fill="auto"/>
            <w:noWrap/>
            <w:vAlign w:val="center"/>
          </w:tcPr>
          <w:p w14:paraId="2815389E">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44</w:t>
            </w:r>
          </w:p>
        </w:tc>
        <w:tc>
          <w:tcPr>
            <w:tcW w:w="909" w:type="dxa"/>
            <w:shd w:val="clear" w:color="auto" w:fill="auto"/>
            <w:noWrap/>
            <w:vAlign w:val="center"/>
          </w:tcPr>
          <w:p w14:paraId="77E2D50C">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4C4FF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3263464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54C44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40ECF22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24D3C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bl>
    <w:p w14:paraId="05C0F11D">
      <w:pPr>
        <w:pStyle w:val="23"/>
        <w:jc w:val="center"/>
        <w:rPr>
          <w:rFonts w:hint="eastAsia" w:asciiTheme="majorEastAsia" w:hAnsiTheme="majorEastAsia" w:eastAsiaTheme="majorEastAsia" w:cstheme="majorEastAsia"/>
          <w:color w:val="auto"/>
          <w:sz w:val="21"/>
          <w:szCs w:val="21"/>
          <w:lang w:val="en-US" w:eastAsia="zh-CN"/>
        </w:rPr>
      </w:pPr>
    </w:p>
    <w:p w14:paraId="45B3C5F2">
      <w:pPr>
        <w:pStyle w:val="4"/>
        <w:numPr>
          <w:ilvl w:val="1"/>
          <w:numId w:val="0"/>
        </w:numPr>
        <w:bidi w:val="0"/>
        <w:jc w:val="center"/>
        <w:rPr>
          <w:rFonts w:hint="eastAsia" w:asciiTheme="majorEastAsia" w:hAnsiTheme="majorEastAsia" w:eastAsiaTheme="majorEastAsia" w:cstheme="majorEastAsia"/>
          <w:sz w:val="21"/>
          <w:szCs w:val="21"/>
          <w:lang w:val="en-US" w:eastAsia="zh-CN"/>
        </w:rPr>
      </w:pPr>
      <w:bookmarkStart w:id="108" w:name="_Toc11840"/>
      <w:r>
        <w:rPr>
          <w:rFonts w:hint="eastAsia" w:asciiTheme="majorEastAsia" w:hAnsiTheme="majorEastAsia" w:eastAsiaTheme="majorEastAsia" w:cstheme="majorEastAsia"/>
          <w:sz w:val="21"/>
          <w:szCs w:val="21"/>
          <w:lang w:val="en-US" w:eastAsia="zh-CN"/>
        </w:rPr>
        <w:t xml:space="preserve">表6.3 </w:t>
      </w:r>
      <w:r>
        <w:rPr>
          <w:rFonts w:hint="eastAsia" w:asciiTheme="majorEastAsia" w:hAnsiTheme="majorEastAsia" w:eastAsiaTheme="majorEastAsia" w:cstheme="majorEastAsia"/>
          <w:b/>
          <w:bCs/>
          <w:sz w:val="21"/>
          <w:szCs w:val="21"/>
          <w:u w:val="none"/>
          <w:lang w:val="en-US" w:eastAsia="zh-CN"/>
        </w:rPr>
        <w:t>山东华油万达化学有限公司</w:t>
      </w:r>
      <w:r>
        <w:rPr>
          <w:rFonts w:hint="eastAsia" w:asciiTheme="majorEastAsia" w:hAnsiTheme="majorEastAsia" w:eastAsiaTheme="majorEastAsia" w:cstheme="majorEastAsia"/>
          <w:sz w:val="21"/>
          <w:szCs w:val="21"/>
          <w:lang w:val="en-US" w:eastAsia="zh-CN"/>
        </w:rPr>
        <w:t>2024年第三季度LDAR普查表</w:t>
      </w:r>
      <w:bookmarkEnd w:id="108"/>
    </w:p>
    <w:p w14:paraId="7017F71F">
      <w:pPr>
        <w:jc w:val="righ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1"/>
          <w:lang w:val="en-US" w:eastAsia="zh-CN" w:bidi="ar-SA"/>
        </w:rPr>
        <w:t>填表日期：2024年09月23日</w:t>
      </w:r>
    </w:p>
    <w:tbl>
      <w:tblPr>
        <w:tblStyle w:val="13"/>
        <w:tblpPr w:leftFromText="180" w:rightFromText="180" w:vertAnchor="text" w:horzAnchor="page" w:tblpX="1142" w:tblpY="54"/>
        <w:tblOverlap w:val="never"/>
        <w:tblW w:w="498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1206"/>
        <w:gridCol w:w="1233"/>
        <w:gridCol w:w="1206"/>
        <w:gridCol w:w="1383"/>
        <w:gridCol w:w="1344"/>
        <w:gridCol w:w="1344"/>
        <w:gridCol w:w="1713"/>
        <w:gridCol w:w="1356"/>
        <w:gridCol w:w="1807"/>
      </w:tblGrid>
      <w:tr w14:paraId="7C555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restart"/>
            <w:vAlign w:val="center"/>
          </w:tcPr>
          <w:p w14:paraId="424D501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基本信息</w:t>
            </w:r>
          </w:p>
        </w:tc>
        <w:tc>
          <w:tcPr>
            <w:tcW w:w="3645" w:type="dxa"/>
            <w:gridSpan w:val="3"/>
            <w:vAlign w:val="center"/>
          </w:tcPr>
          <w:p w14:paraId="695395CC">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企业名称</w:t>
            </w:r>
          </w:p>
        </w:tc>
        <w:tc>
          <w:tcPr>
            <w:tcW w:w="8947" w:type="dxa"/>
            <w:gridSpan w:val="6"/>
            <w:vAlign w:val="center"/>
          </w:tcPr>
          <w:p w14:paraId="79506B5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山东华油万达化学有限公司</w:t>
            </w:r>
          </w:p>
        </w:tc>
      </w:tr>
      <w:tr w14:paraId="58428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0BAAFC3A">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6D96EEA1">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LDAR主管部门</w:t>
            </w:r>
          </w:p>
        </w:tc>
        <w:tc>
          <w:tcPr>
            <w:tcW w:w="8947" w:type="dxa"/>
            <w:gridSpan w:val="6"/>
            <w:vAlign w:val="center"/>
          </w:tcPr>
          <w:p w14:paraId="033DDAFF">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安环部</w:t>
            </w:r>
          </w:p>
        </w:tc>
      </w:tr>
      <w:tr w14:paraId="5EF08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6A41247C">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71754F02">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联系人</w:t>
            </w:r>
          </w:p>
        </w:tc>
        <w:tc>
          <w:tcPr>
            <w:tcW w:w="8947" w:type="dxa"/>
            <w:gridSpan w:val="6"/>
            <w:vAlign w:val="center"/>
          </w:tcPr>
          <w:p w14:paraId="55E46183">
            <w:pPr>
              <w:pStyle w:val="23"/>
              <w:rPr>
                <w:rFonts w:hint="eastAsia" w:asciiTheme="majorEastAsia" w:hAnsiTheme="majorEastAsia" w:eastAsiaTheme="majorEastAsia" w:cstheme="maj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王经理</w:t>
            </w:r>
          </w:p>
        </w:tc>
      </w:tr>
      <w:tr w14:paraId="1720C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796F4AE3">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6FE1CED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电话</w:t>
            </w:r>
          </w:p>
        </w:tc>
        <w:tc>
          <w:tcPr>
            <w:tcW w:w="8947" w:type="dxa"/>
            <w:gridSpan w:val="6"/>
            <w:vAlign w:val="center"/>
          </w:tcPr>
          <w:p w14:paraId="38E9D2E4">
            <w:pPr>
              <w:pStyle w:val="23"/>
              <w:rPr>
                <w:rFonts w:hint="eastAsia" w:asciiTheme="majorEastAsia" w:hAnsiTheme="majorEastAsia" w:eastAsiaTheme="majorEastAsia" w:cstheme="maj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18854629321</w:t>
            </w:r>
          </w:p>
        </w:tc>
      </w:tr>
      <w:tr w14:paraId="0118A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1FE7434C">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2C089CAF">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邮箱</w:t>
            </w:r>
          </w:p>
        </w:tc>
        <w:tc>
          <w:tcPr>
            <w:tcW w:w="8947" w:type="dxa"/>
            <w:gridSpan w:val="6"/>
            <w:vAlign w:val="center"/>
          </w:tcPr>
          <w:p w14:paraId="26DDD85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35E23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Align w:val="center"/>
          </w:tcPr>
          <w:p w14:paraId="06A01D2F">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年度</w:t>
            </w:r>
          </w:p>
        </w:tc>
        <w:tc>
          <w:tcPr>
            <w:tcW w:w="12592" w:type="dxa"/>
            <w:gridSpan w:val="9"/>
            <w:vAlign w:val="center"/>
          </w:tcPr>
          <w:p w14:paraId="41F9D54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202</w:t>
            </w:r>
            <w:r>
              <w:rPr>
                <w:rFonts w:hint="eastAsia" w:asciiTheme="majorEastAsia" w:hAnsiTheme="majorEastAsia" w:eastAsiaTheme="majorEastAsia" w:cstheme="majorEastAsia"/>
                <w:color w:val="auto"/>
                <w:sz w:val="21"/>
                <w:szCs w:val="21"/>
                <w:lang w:val="en-US" w:eastAsia="zh-CN"/>
              </w:rPr>
              <w:t>4</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lang w:val="en-US" w:eastAsia="zh-CN"/>
              </w:rPr>
              <w:t>01月-2024年09月</w:t>
            </w:r>
          </w:p>
        </w:tc>
      </w:tr>
      <w:tr w14:paraId="15E1A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76" w:type="dxa"/>
            <w:gridSpan w:val="8"/>
            <w:vAlign w:val="center"/>
          </w:tcPr>
          <w:p w14:paraId="6A9EEF1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检测统计</w:t>
            </w:r>
          </w:p>
        </w:tc>
        <w:tc>
          <w:tcPr>
            <w:tcW w:w="3163" w:type="dxa"/>
            <w:gridSpan w:val="2"/>
            <w:vAlign w:val="center"/>
          </w:tcPr>
          <w:p w14:paraId="03BC61B7">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修复统计</w:t>
            </w:r>
          </w:p>
        </w:tc>
      </w:tr>
      <w:tr w14:paraId="3F20F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47" w:type="dxa"/>
            <w:vAlign w:val="center"/>
          </w:tcPr>
          <w:p w14:paraId="43CC27AE">
            <w:pPr>
              <w:pStyle w:val="23"/>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装置名称</w:t>
            </w:r>
          </w:p>
        </w:tc>
        <w:tc>
          <w:tcPr>
            <w:tcW w:w="1206" w:type="dxa"/>
            <w:vAlign w:val="center"/>
          </w:tcPr>
          <w:p w14:paraId="4F7DD88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受控密封</w:t>
            </w:r>
          </w:p>
          <w:p w14:paraId="307F85B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点数</w:t>
            </w:r>
            <w:r>
              <w:rPr>
                <w:rFonts w:hint="eastAsia" w:asciiTheme="majorEastAsia" w:hAnsiTheme="majorEastAsia" w:eastAsiaTheme="majorEastAsia" w:cstheme="majorEastAsia"/>
                <w:color w:val="000000"/>
                <w:kern w:val="0"/>
                <w:sz w:val="20"/>
                <w:szCs w:val="20"/>
                <w:vertAlign w:val="superscript"/>
                <w:lang w:val="en-US" w:eastAsia="zh-CN" w:bidi="ar"/>
              </w:rPr>
              <w:t>a</w:t>
            </w:r>
          </w:p>
        </w:tc>
        <w:tc>
          <w:tcPr>
            <w:tcW w:w="1233" w:type="dxa"/>
            <w:vAlign w:val="center"/>
          </w:tcPr>
          <w:p w14:paraId="7661A753">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检测密</w:t>
            </w:r>
          </w:p>
          <w:p w14:paraId="53037F75">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封点次</w:t>
            </w:r>
            <w:r>
              <w:rPr>
                <w:rFonts w:hint="eastAsia" w:asciiTheme="majorEastAsia" w:hAnsiTheme="majorEastAsia" w:eastAsiaTheme="majorEastAsia" w:cstheme="majorEastAsia"/>
                <w:sz w:val="22"/>
                <w:szCs w:val="22"/>
                <w:vertAlign w:val="superscript"/>
                <w:lang w:val="en-US" w:eastAsia="zh-CN"/>
              </w:rPr>
              <w:t>b</w:t>
            </w:r>
          </w:p>
        </w:tc>
        <w:tc>
          <w:tcPr>
            <w:tcW w:w="1206" w:type="dxa"/>
            <w:vAlign w:val="center"/>
          </w:tcPr>
          <w:p w14:paraId="4B7CDA23">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泄漏</w:t>
            </w:r>
          </w:p>
          <w:p w14:paraId="0D7C31AD">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点次</w:t>
            </w:r>
            <w:r>
              <w:rPr>
                <w:rFonts w:hint="eastAsia" w:asciiTheme="majorEastAsia" w:hAnsiTheme="majorEastAsia" w:eastAsiaTheme="majorEastAsia" w:cstheme="majorEastAsia"/>
                <w:sz w:val="22"/>
                <w:szCs w:val="22"/>
                <w:vertAlign w:val="superscript"/>
                <w:lang w:val="en-US" w:eastAsia="zh-CN"/>
              </w:rPr>
              <w:t>c</w:t>
            </w:r>
          </w:p>
        </w:tc>
        <w:tc>
          <w:tcPr>
            <w:tcW w:w="1383" w:type="dxa"/>
            <w:vAlign w:val="center"/>
          </w:tcPr>
          <w:p w14:paraId="7AE1B0DB">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严重泄漏点次</w:t>
            </w:r>
            <w:r>
              <w:rPr>
                <w:rFonts w:hint="eastAsia" w:asciiTheme="majorEastAsia" w:hAnsiTheme="majorEastAsia" w:eastAsiaTheme="majorEastAsia" w:cstheme="majorEastAsia"/>
                <w:sz w:val="22"/>
                <w:szCs w:val="22"/>
                <w:vertAlign w:val="superscript"/>
                <w:lang w:val="en-US" w:eastAsia="zh-CN"/>
              </w:rPr>
              <w:t>d</w:t>
            </w:r>
          </w:p>
        </w:tc>
        <w:tc>
          <w:tcPr>
            <w:tcW w:w="1344" w:type="dxa"/>
            <w:vAlign w:val="center"/>
          </w:tcPr>
          <w:p w14:paraId="7018FBFE">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多次严重泄漏点</w:t>
            </w:r>
            <w:r>
              <w:rPr>
                <w:rFonts w:hint="eastAsia" w:asciiTheme="majorEastAsia" w:hAnsiTheme="majorEastAsia" w:eastAsiaTheme="majorEastAsia" w:cstheme="majorEastAsia"/>
                <w:sz w:val="22"/>
                <w:szCs w:val="22"/>
                <w:vertAlign w:val="superscript"/>
                <w:lang w:val="en-US" w:eastAsia="zh-CN"/>
              </w:rPr>
              <w:t>e</w:t>
            </w:r>
          </w:p>
        </w:tc>
        <w:tc>
          <w:tcPr>
            <w:tcW w:w="1344" w:type="dxa"/>
            <w:vAlign w:val="center"/>
          </w:tcPr>
          <w:p w14:paraId="4DAED646">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本年度平均泄漏率</w:t>
            </w:r>
            <w:r>
              <w:rPr>
                <w:rFonts w:hint="eastAsia" w:asciiTheme="majorEastAsia" w:hAnsiTheme="majorEastAsia" w:eastAsiaTheme="majorEastAsia" w:cstheme="majorEastAsia"/>
                <w:sz w:val="22"/>
                <w:szCs w:val="22"/>
                <w:vertAlign w:val="superscript"/>
                <w:lang w:val="en-US" w:eastAsia="zh-CN"/>
              </w:rPr>
              <w:t>f</w:t>
            </w:r>
            <w:r>
              <w:rPr>
                <w:rFonts w:hint="eastAsia" w:asciiTheme="majorEastAsia" w:hAnsiTheme="majorEastAsia" w:eastAsiaTheme="majorEastAsia" w:cstheme="majorEastAsia"/>
                <w:sz w:val="22"/>
                <w:szCs w:val="22"/>
              </w:rPr>
              <w:t>%</w:t>
            </w:r>
          </w:p>
        </w:tc>
        <w:tc>
          <w:tcPr>
            <w:tcW w:w="1713" w:type="dxa"/>
            <w:vAlign w:val="center"/>
          </w:tcPr>
          <w:p w14:paraId="162CC43D">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本年度平均严重泄漏率</w:t>
            </w:r>
            <w:r>
              <w:rPr>
                <w:rFonts w:hint="eastAsia" w:asciiTheme="majorEastAsia" w:hAnsiTheme="majorEastAsia" w:eastAsiaTheme="majorEastAsia" w:cstheme="majorEastAsia"/>
                <w:sz w:val="22"/>
                <w:szCs w:val="22"/>
                <w:vertAlign w:val="superscript"/>
                <w:lang w:val="en-US" w:eastAsia="zh-CN"/>
              </w:rPr>
              <w:t>g</w:t>
            </w:r>
            <w:r>
              <w:rPr>
                <w:rFonts w:hint="eastAsia" w:asciiTheme="majorEastAsia" w:hAnsiTheme="majorEastAsia" w:eastAsiaTheme="majorEastAsia" w:cstheme="majorEastAsia"/>
                <w:sz w:val="22"/>
                <w:szCs w:val="22"/>
              </w:rPr>
              <w:t>%</w:t>
            </w:r>
          </w:p>
        </w:tc>
        <w:tc>
          <w:tcPr>
            <w:tcW w:w="1356" w:type="dxa"/>
            <w:vAlign w:val="center"/>
          </w:tcPr>
          <w:p w14:paraId="6AD7DF71">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累计修复泄漏点</w:t>
            </w:r>
          </w:p>
        </w:tc>
        <w:tc>
          <w:tcPr>
            <w:tcW w:w="1807" w:type="dxa"/>
            <w:vAlign w:val="center"/>
          </w:tcPr>
          <w:p w14:paraId="691542E9">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累计延迟修复泄漏点数</w:t>
            </w:r>
          </w:p>
        </w:tc>
      </w:tr>
      <w:tr w14:paraId="6F958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47" w:type="dxa"/>
            <w:vAlign w:val="center"/>
          </w:tcPr>
          <w:p w14:paraId="0C0A3F0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4"/>
                <w:szCs w:val="21"/>
                <w:lang w:val="en-US" w:eastAsia="zh-CN" w:bidi="ar-SA"/>
              </w:rPr>
            </w:pPr>
            <w:r>
              <w:rPr>
                <w:rFonts w:hint="eastAsia" w:asciiTheme="minorEastAsia" w:hAnsiTheme="minorEastAsia" w:eastAsiaTheme="minorEastAsia" w:cstheme="minorEastAsia"/>
                <w:color w:val="auto"/>
                <w:sz w:val="21"/>
                <w:szCs w:val="21"/>
                <w:lang w:val="en-US" w:eastAsia="zh-CN"/>
              </w:rPr>
              <w:t>PAM水合工序</w:t>
            </w:r>
          </w:p>
        </w:tc>
        <w:tc>
          <w:tcPr>
            <w:tcW w:w="1206" w:type="dxa"/>
            <w:shd w:val="clear" w:color="auto" w:fill="auto"/>
            <w:vAlign w:val="center"/>
          </w:tcPr>
          <w:p w14:paraId="088490D9">
            <w:pPr>
              <w:pStyle w:val="23"/>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sz w:val="21"/>
                <w:szCs w:val="21"/>
                <w:lang w:val="en-US" w:eastAsia="zh-CN"/>
              </w:rPr>
              <w:t>227</w:t>
            </w:r>
          </w:p>
        </w:tc>
        <w:tc>
          <w:tcPr>
            <w:tcW w:w="1233" w:type="dxa"/>
            <w:shd w:val="clear" w:color="auto" w:fill="auto"/>
            <w:vAlign w:val="center"/>
          </w:tcPr>
          <w:p w14:paraId="46EC6EF6">
            <w:pPr>
              <w:pStyle w:val="23"/>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lang w:val="en-US" w:eastAsia="zh-CN"/>
              </w:rPr>
              <w:t>227</w:t>
            </w:r>
          </w:p>
        </w:tc>
        <w:tc>
          <w:tcPr>
            <w:tcW w:w="1206" w:type="dxa"/>
            <w:shd w:val="clear" w:color="auto" w:fill="auto"/>
            <w:vAlign w:val="center"/>
          </w:tcPr>
          <w:p w14:paraId="4984D809">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2"/>
                <w:lang w:val="en-US" w:eastAsia="zh-CN" w:bidi="ar-SA"/>
                <w14:textFill>
                  <w14:solidFill>
                    <w14:schemeClr w14:val="tx1"/>
                  </w14:solidFill>
                </w14:textFill>
              </w:rPr>
              <w:t>3</w:t>
            </w:r>
          </w:p>
        </w:tc>
        <w:tc>
          <w:tcPr>
            <w:tcW w:w="1383" w:type="dxa"/>
            <w:shd w:val="clear" w:color="auto" w:fill="auto"/>
            <w:vAlign w:val="center"/>
          </w:tcPr>
          <w:p w14:paraId="4C3514F2">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44" w:type="dxa"/>
            <w:shd w:val="clear" w:color="auto" w:fill="auto"/>
            <w:vAlign w:val="center"/>
          </w:tcPr>
          <w:p w14:paraId="4B80CC05">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44" w:type="dxa"/>
            <w:shd w:val="clear" w:color="auto" w:fill="auto"/>
            <w:vAlign w:val="center"/>
          </w:tcPr>
          <w:p w14:paraId="109A5E9C">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1.32</w:t>
            </w:r>
          </w:p>
        </w:tc>
        <w:tc>
          <w:tcPr>
            <w:tcW w:w="1713" w:type="dxa"/>
            <w:shd w:val="clear" w:color="auto" w:fill="auto"/>
            <w:vAlign w:val="center"/>
          </w:tcPr>
          <w:p w14:paraId="06D8CBC0">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0.00</w:t>
            </w:r>
          </w:p>
        </w:tc>
        <w:tc>
          <w:tcPr>
            <w:tcW w:w="1356" w:type="dxa"/>
            <w:shd w:val="clear" w:color="auto" w:fill="auto"/>
            <w:vAlign w:val="center"/>
          </w:tcPr>
          <w:p w14:paraId="44F477C7">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3</w:t>
            </w:r>
          </w:p>
        </w:tc>
        <w:tc>
          <w:tcPr>
            <w:tcW w:w="1807" w:type="dxa"/>
            <w:shd w:val="clear" w:color="auto" w:fill="auto"/>
            <w:vAlign w:val="center"/>
          </w:tcPr>
          <w:p w14:paraId="54FA5A2E">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r>
      <w:tr w14:paraId="49723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47" w:type="dxa"/>
            <w:vAlign w:val="center"/>
          </w:tcPr>
          <w:p w14:paraId="3459CA2A">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4"/>
                <w:szCs w:val="21"/>
                <w:lang w:val="en-US" w:eastAsia="zh-CN" w:bidi="ar-SA"/>
              </w:rPr>
            </w:pPr>
            <w:r>
              <w:rPr>
                <w:rFonts w:hint="eastAsia" w:asciiTheme="minorEastAsia" w:hAnsiTheme="minorEastAsia" w:eastAsiaTheme="minorEastAsia" w:cstheme="minorEastAsia"/>
                <w:color w:val="auto"/>
                <w:sz w:val="21"/>
                <w:szCs w:val="21"/>
                <w:lang w:val="en-US" w:eastAsia="zh-CN"/>
              </w:rPr>
              <w:t>储运装置</w:t>
            </w:r>
          </w:p>
        </w:tc>
        <w:tc>
          <w:tcPr>
            <w:tcW w:w="1206" w:type="dxa"/>
            <w:shd w:val="clear" w:color="auto" w:fill="auto"/>
            <w:vAlign w:val="center"/>
          </w:tcPr>
          <w:p w14:paraId="68BAD093">
            <w:pPr>
              <w:pStyle w:val="23"/>
              <w:rPr>
                <w:rFonts w:hint="default" w:asciiTheme="minorEastAsia" w:hAnsiTheme="minorEastAsia" w:eastAsiaTheme="minorEastAsia" w:cstheme="minorEastAsia"/>
                <w:bCs/>
                <w:color w:val="auto"/>
                <w:kern w:val="0"/>
                <w:sz w:val="21"/>
                <w:szCs w:val="21"/>
                <w:lang w:val="en-US" w:eastAsia="zh-CN" w:bidi="ar-SA"/>
              </w:rPr>
            </w:pPr>
            <w:r>
              <w:rPr>
                <w:rFonts w:hint="eastAsia" w:asciiTheme="minorEastAsia" w:hAnsiTheme="minorEastAsia" w:eastAsiaTheme="minorEastAsia" w:cstheme="minorEastAsia"/>
                <w:sz w:val="21"/>
                <w:szCs w:val="21"/>
                <w:lang w:val="en-US" w:eastAsia="zh-CN"/>
              </w:rPr>
              <w:t>250</w:t>
            </w:r>
          </w:p>
        </w:tc>
        <w:tc>
          <w:tcPr>
            <w:tcW w:w="1233" w:type="dxa"/>
            <w:shd w:val="clear" w:color="auto" w:fill="auto"/>
            <w:vAlign w:val="center"/>
          </w:tcPr>
          <w:p w14:paraId="7A235872">
            <w:pPr>
              <w:pStyle w:val="23"/>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lang w:val="en-US" w:eastAsia="zh-CN"/>
              </w:rPr>
              <w:t>250</w:t>
            </w:r>
          </w:p>
        </w:tc>
        <w:tc>
          <w:tcPr>
            <w:tcW w:w="1206" w:type="dxa"/>
            <w:shd w:val="clear" w:color="auto" w:fill="auto"/>
            <w:vAlign w:val="center"/>
          </w:tcPr>
          <w:p w14:paraId="493CDBB3">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1</w:t>
            </w:r>
          </w:p>
        </w:tc>
        <w:tc>
          <w:tcPr>
            <w:tcW w:w="1383" w:type="dxa"/>
            <w:shd w:val="clear" w:color="auto" w:fill="auto"/>
            <w:vAlign w:val="center"/>
          </w:tcPr>
          <w:p w14:paraId="3BF54DB7">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44" w:type="dxa"/>
            <w:shd w:val="clear" w:color="auto" w:fill="auto"/>
            <w:vAlign w:val="center"/>
          </w:tcPr>
          <w:p w14:paraId="1D55CB13">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44" w:type="dxa"/>
            <w:shd w:val="clear" w:color="auto" w:fill="auto"/>
            <w:vAlign w:val="center"/>
          </w:tcPr>
          <w:p w14:paraId="5F2A6BAD">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0.40</w:t>
            </w:r>
          </w:p>
        </w:tc>
        <w:tc>
          <w:tcPr>
            <w:tcW w:w="1713" w:type="dxa"/>
            <w:shd w:val="clear" w:color="auto" w:fill="auto"/>
            <w:vAlign w:val="center"/>
          </w:tcPr>
          <w:p w14:paraId="18B834CB">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0.00</w:t>
            </w:r>
          </w:p>
        </w:tc>
        <w:tc>
          <w:tcPr>
            <w:tcW w:w="1356" w:type="dxa"/>
            <w:shd w:val="clear" w:color="auto" w:fill="auto"/>
            <w:vAlign w:val="center"/>
          </w:tcPr>
          <w:p w14:paraId="41ED11C7">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1</w:t>
            </w:r>
          </w:p>
        </w:tc>
        <w:tc>
          <w:tcPr>
            <w:tcW w:w="1807" w:type="dxa"/>
            <w:shd w:val="clear" w:color="auto" w:fill="auto"/>
            <w:vAlign w:val="center"/>
          </w:tcPr>
          <w:p w14:paraId="15A867AA">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r>
      <w:tr w14:paraId="38812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7" w:type="dxa"/>
            <w:vAlign w:val="center"/>
          </w:tcPr>
          <w:p w14:paraId="1E563983">
            <w:pPr>
              <w:pStyle w:val="29"/>
              <w:widowControl/>
              <w:jc w:val="center"/>
              <w:rPr>
                <w:rFonts w:hint="eastAsia" w:asciiTheme="majorEastAsia" w:hAnsiTheme="majorEastAsia" w:eastAsiaTheme="majorEastAsia" w:cstheme="majorEastAsia"/>
                <w:color w:val="000000" w:themeColor="text1"/>
                <w:kern w:val="2"/>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auto"/>
                <w:szCs w:val="21"/>
                <w:lang w:val="en-US" w:eastAsia="zh-CN"/>
              </w:rPr>
              <w:t>合计</w:t>
            </w:r>
          </w:p>
        </w:tc>
        <w:tc>
          <w:tcPr>
            <w:tcW w:w="1206" w:type="dxa"/>
            <w:shd w:val="clear" w:color="auto" w:fill="auto"/>
            <w:vAlign w:val="center"/>
          </w:tcPr>
          <w:p w14:paraId="636ECB71">
            <w:pPr>
              <w:pStyle w:val="23"/>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sz w:val="21"/>
                <w:szCs w:val="21"/>
                <w:lang w:val="en-US" w:eastAsia="zh-CN"/>
              </w:rPr>
              <w:t>477</w:t>
            </w:r>
          </w:p>
        </w:tc>
        <w:tc>
          <w:tcPr>
            <w:tcW w:w="1233" w:type="dxa"/>
            <w:shd w:val="clear" w:color="auto" w:fill="auto"/>
            <w:vAlign w:val="center"/>
          </w:tcPr>
          <w:p w14:paraId="19C41E02">
            <w:pPr>
              <w:pStyle w:val="23"/>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lang w:val="en-US" w:eastAsia="zh-CN"/>
              </w:rPr>
              <w:t>477</w:t>
            </w:r>
          </w:p>
        </w:tc>
        <w:tc>
          <w:tcPr>
            <w:tcW w:w="1206" w:type="dxa"/>
            <w:shd w:val="clear" w:color="auto" w:fill="auto"/>
            <w:vAlign w:val="center"/>
          </w:tcPr>
          <w:p w14:paraId="1560B96E">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4</w:t>
            </w:r>
          </w:p>
        </w:tc>
        <w:tc>
          <w:tcPr>
            <w:tcW w:w="1383" w:type="dxa"/>
            <w:shd w:val="clear" w:color="auto" w:fill="auto"/>
            <w:vAlign w:val="center"/>
          </w:tcPr>
          <w:p w14:paraId="199566B7">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44" w:type="dxa"/>
            <w:shd w:val="clear" w:color="auto" w:fill="auto"/>
            <w:vAlign w:val="center"/>
          </w:tcPr>
          <w:p w14:paraId="389D8206">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44" w:type="dxa"/>
            <w:shd w:val="clear" w:color="auto" w:fill="auto"/>
            <w:vAlign w:val="center"/>
          </w:tcPr>
          <w:p w14:paraId="42D65DBE">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0.84</w:t>
            </w:r>
          </w:p>
        </w:tc>
        <w:tc>
          <w:tcPr>
            <w:tcW w:w="1713" w:type="dxa"/>
            <w:shd w:val="clear" w:color="auto" w:fill="auto"/>
            <w:vAlign w:val="center"/>
          </w:tcPr>
          <w:p w14:paraId="1511C4BD">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0.00</w:t>
            </w:r>
          </w:p>
        </w:tc>
        <w:tc>
          <w:tcPr>
            <w:tcW w:w="1356" w:type="dxa"/>
            <w:shd w:val="clear" w:color="auto" w:fill="auto"/>
            <w:vAlign w:val="center"/>
          </w:tcPr>
          <w:p w14:paraId="63EE5994">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4</w:t>
            </w:r>
          </w:p>
        </w:tc>
        <w:tc>
          <w:tcPr>
            <w:tcW w:w="1807" w:type="dxa"/>
            <w:shd w:val="clear" w:color="auto" w:fill="auto"/>
            <w:vAlign w:val="center"/>
          </w:tcPr>
          <w:p w14:paraId="3E229A05">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r>
      <w:tr w14:paraId="6AFBC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9" w:type="dxa"/>
            <w:gridSpan w:val="10"/>
            <w:tcBorders>
              <w:top w:val="single" w:color="auto" w:sz="12" w:space="0"/>
              <w:bottom w:val="single" w:color="auto" w:sz="12" w:space="0"/>
            </w:tcBorders>
            <w:vAlign w:val="center"/>
          </w:tcPr>
          <w:p w14:paraId="707C19F8">
            <w:pPr>
              <w:keepNext w:val="0"/>
              <w:keepLines w:val="0"/>
              <w:widowControl/>
              <w:suppressLineNumbers w:val="0"/>
              <w:jc w:val="left"/>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a 截止 XX 月 XX 日的受控密封点数。</w:t>
            </w:r>
          </w:p>
          <w:p w14:paraId="4DDF9BC9">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b为某装置 1 年各次检测密封点总和。 </w:t>
            </w:r>
          </w:p>
          <w:p w14:paraId="69A72CF5">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c 为某装置 1 年各次检测发现泄漏点总和，未修复或归为延迟修复的泄漏点，应重复计算。 </w:t>
            </w:r>
          </w:p>
          <w:p w14:paraId="7F8B695C">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d 为某装置 1 年各次检测发现泄漏检测值达到或超过 10000 μmol/mol 的泄漏点总和，未修复或归为延迟修复的泄漏检测值达到或超过 10000 μmol/mol 的泄漏点，应重复计算。 </w:t>
            </w:r>
          </w:p>
          <w:p w14:paraId="2F0F868C">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e 指泄漏点修复后，在本年度再次复发为泄漏检测值达到或超过 10000 μmol/mol 的泄漏点。 </w:t>
            </w:r>
          </w:p>
          <w:p w14:paraId="45087ADA">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f 为泄漏点次占检测密封点次的百分比。 </w:t>
            </w:r>
          </w:p>
          <w:p w14:paraId="1BE0083E">
            <w:pPr>
              <w:pStyle w:val="23"/>
              <w:jc w:val="left"/>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g 为泄漏检测值达到或超过 10000 μmol/mol 的泄漏点次占检测密封点次的百分比。</w:t>
            </w:r>
          </w:p>
        </w:tc>
      </w:tr>
    </w:tbl>
    <w:p w14:paraId="2E64DCB1">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p>
    <w:p w14:paraId="4FBD6D65">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bookmarkStart w:id="109" w:name="_Toc32267"/>
      <w:r>
        <w:rPr>
          <w:rFonts w:hint="eastAsia" w:asciiTheme="majorEastAsia" w:hAnsiTheme="majorEastAsia" w:eastAsiaTheme="majorEastAsia" w:cstheme="majorEastAsia"/>
          <w:sz w:val="21"/>
          <w:szCs w:val="21"/>
          <w:lang w:val="en-US" w:eastAsia="zh-CN"/>
        </w:rPr>
        <w:t>表6.4  山东华油万达化学有限公司2024年第三季度泄漏点复检表</w:t>
      </w:r>
      <w:bookmarkEnd w:id="109"/>
    </w:p>
    <w:tbl>
      <w:tblPr>
        <w:tblStyle w:val="14"/>
        <w:tblpPr w:leftFromText="180" w:rightFromText="180" w:vertAnchor="text" w:horzAnchor="page" w:tblpXSpec="center" w:tblpY="62"/>
        <w:tblOverlap w:val="never"/>
        <w:tblW w:w="50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64"/>
        <w:gridCol w:w="2188"/>
        <w:gridCol w:w="2162"/>
        <w:gridCol w:w="838"/>
        <w:gridCol w:w="1518"/>
        <w:gridCol w:w="1960"/>
        <w:gridCol w:w="1350"/>
        <w:gridCol w:w="1408"/>
        <w:gridCol w:w="1454"/>
        <w:gridCol w:w="1321"/>
      </w:tblGrid>
      <w:tr w14:paraId="2444E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 w:hRule="atLeast"/>
          <w:tblHeader/>
          <w:jc w:val="center"/>
        </w:trPr>
        <w:tc>
          <w:tcPr>
            <w:tcW w:w="223" w:type="pct"/>
            <w:tcBorders>
              <w:tl2br w:val="nil"/>
              <w:tr2bl w:val="nil"/>
            </w:tcBorders>
            <w:shd w:val="clear" w:color="auto" w:fill="auto"/>
            <w:vAlign w:val="center"/>
          </w:tcPr>
          <w:p w14:paraId="1F310748">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序号</w:t>
            </w:r>
          </w:p>
        </w:tc>
        <w:tc>
          <w:tcPr>
            <w:tcW w:w="736" w:type="pct"/>
            <w:tcBorders>
              <w:tl2br w:val="nil"/>
              <w:tr2bl w:val="nil"/>
            </w:tcBorders>
            <w:shd w:val="clear" w:color="auto" w:fill="auto"/>
            <w:vAlign w:val="center"/>
          </w:tcPr>
          <w:p w14:paraId="4B3CFBF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装置名称</w:t>
            </w:r>
          </w:p>
        </w:tc>
        <w:tc>
          <w:tcPr>
            <w:tcW w:w="727" w:type="pct"/>
            <w:tcBorders>
              <w:tl2br w:val="nil"/>
              <w:tr2bl w:val="nil"/>
            </w:tcBorders>
            <w:shd w:val="clear" w:color="auto" w:fill="auto"/>
            <w:vAlign w:val="center"/>
          </w:tcPr>
          <w:p w14:paraId="48552B7C">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群组编码</w:t>
            </w:r>
          </w:p>
        </w:tc>
        <w:tc>
          <w:tcPr>
            <w:tcW w:w="281" w:type="pct"/>
            <w:tcBorders>
              <w:tl2br w:val="nil"/>
              <w:tr2bl w:val="nil"/>
            </w:tcBorders>
            <w:shd w:val="clear" w:color="auto" w:fill="auto"/>
            <w:vAlign w:val="center"/>
          </w:tcPr>
          <w:p w14:paraId="33466CDF">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扩展编码</w:t>
            </w:r>
          </w:p>
        </w:tc>
        <w:tc>
          <w:tcPr>
            <w:tcW w:w="510" w:type="pct"/>
            <w:tcBorders>
              <w:tl2br w:val="nil"/>
              <w:tr2bl w:val="nil"/>
            </w:tcBorders>
            <w:shd w:val="clear" w:color="auto" w:fill="auto"/>
            <w:vAlign w:val="center"/>
          </w:tcPr>
          <w:p w14:paraId="21A0433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定位设备</w:t>
            </w:r>
          </w:p>
        </w:tc>
        <w:tc>
          <w:tcPr>
            <w:tcW w:w="659" w:type="pct"/>
            <w:tcBorders>
              <w:tl2br w:val="nil"/>
              <w:tr2bl w:val="nil"/>
            </w:tcBorders>
            <w:shd w:val="clear" w:color="auto" w:fill="auto"/>
            <w:vAlign w:val="center"/>
          </w:tcPr>
          <w:p w14:paraId="2EFBBFF8">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组件描述</w:t>
            </w:r>
          </w:p>
        </w:tc>
        <w:tc>
          <w:tcPr>
            <w:tcW w:w="454" w:type="pct"/>
            <w:tcBorders>
              <w:tl2br w:val="nil"/>
              <w:tr2bl w:val="nil"/>
            </w:tcBorders>
            <w:shd w:val="clear" w:color="auto" w:fill="auto"/>
            <w:vAlign w:val="center"/>
          </w:tcPr>
          <w:p w14:paraId="6F6453C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密封点</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类型</w:t>
            </w:r>
          </w:p>
        </w:tc>
        <w:tc>
          <w:tcPr>
            <w:tcW w:w="473" w:type="pct"/>
            <w:tcBorders>
              <w:tl2br w:val="nil"/>
              <w:tr2bl w:val="nil"/>
            </w:tcBorders>
            <w:shd w:val="clear" w:color="auto" w:fill="auto"/>
            <w:vAlign w:val="center"/>
          </w:tcPr>
          <w:p w14:paraId="7EC9A3C0">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前</w:t>
            </w: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结果（µmol/mol）</w:t>
            </w:r>
          </w:p>
        </w:tc>
        <w:tc>
          <w:tcPr>
            <w:tcW w:w="489" w:type="pct"/>
            <w:tcBorders>
              <w:tl2br w:val="nil"/>
              <w:tr2bl w:val="nil"/>
            </w:tcBorders>
            <w:shd w:val="clear" w:color="auto" w:fill="auto"/>
            <w:vAlign w:val="center"/>
          </w:tcPr>
          <w:p w14:paraId="2AB11E9B">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复检结果（µmol/mol）</w:t>
            </w:r>
          </w:p>
        </w:tc>
        <w:tc>
          <w:tcPr>
            <w:tcW w:w="444" w:type="pct"/>
            <w:tcBorders>
              <w:tl2br w:val="nil"/>
              <w:tr2bl w:val="nil"/>
            </w:tcBorders>
            <w:shd w:val="clear" w:color="auto" w:fill="auto"/>
            <w:vAlign w:val="center"/>
          </w:tcPr>
          <w:p w14:paraId="1D61681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复检日期</w:t>
            </w:r>
          </w:p>
        </w:tc>
      </w:tr>
      <w:tr w14:paraId="0B5F4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14:paraId="068788A9">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w:t>
            </w:r>
          </w:p>
        </w:tc>
        <w:tc>
          <w:tcPr>
            <w:tcW w:w="736" w:type="pct"/>
            <w:tcBorders>
              <w:tl2br w:val="nil"/>
              <w:tr2bl w:val="nil"/>
            </w:tcBorders>
            <w:shd w:val="clear" w:color="auto" w:fill="auto"/>
            <w:vAlign w:val="center"/>
          </w:tcPr>
          <w:p w14:paraId="7A6369A0">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PAM水合工序</w:t>
            </w:r>
          </w:p>
        </w:tc>
        <w:tc>
          <w:tcPr>
            <w:tcW w:w="727" w:type="pct"/>
            <w:tcBorders>
              <w:tl2br w:val="nil"/>
              <w:tr2bl w:val="nil"/>
            </w:tcBorders>
            <w:shd w:val="clear" w:color="auto" w:fill="auto"/>
            <w:vAlign w:val="center"/>
          </w:tcPr>
          <w:p w14:paraId="2C64AEC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XXPAM0-01-03-001002V</w:t>
            </w:r>
          </w:p>
        </w:tc>
        <w:tc>
          <w:tcPr>
            <w:tcW w:w="281" w:type="pct"/>
            <w:tcBorders>
              <w:tl2br w:val="nil"/>
              <w:tr2bl w:val="nil"/>
            </w:tcBorders>
            <w:shd w:val="clear" w:color="auto" w:fill="auto"/>
            <w:vAlign w:val="center"/>
          </w:tcPr>
          <w:p w14:paraId="4B2BD23F">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02V</w:t>
            </w:r>
          </w:p>
        </w:tc>
        <w:tc>
          <w:tcPr>
            <w:tcW w:w="510" w:type="pct"/>
            <w:tcBorders>
              <w:tl2br w:val="nil"/>
              <w:tr2bl w:val="nil"/>
            </w:tcBorders>
            <w:shd w:val="clear" w:color="auto" w:fill="auto"/>
            <w:vAlign w:val="center"/>
          </w:tcPr>
          <w:p w14:paraId="7718638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R0301A水合釜</w:t>
            </w:r>
          </w:p>
        </w:tc>
        <w:tc>
          <w:tcPr>
            <w:tcW w:w="659" w:type="pct"/>
            <w:tcBorders>
              <w:tl2br w:val="nil"/>
              <w:tr2bl w:val="nil"/>
            </w:tcBorders>
            <w:shd w:val="clear" w:color="auto" w:fill="auto"/>
            <w:vAlign w:val="center"/>
          </w:tcPr>
          <w:p w14:paraId="4A30A643">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R0301A水合釜进料阀门</w:t>
            </w:r>
          </w:p>
        </w:tc>
        <w:tc>
          <w:tcPr>
            <w:tcW w:w="454" w:type="pct"/>
            <w:tcBorders>
              <w:tl2br w:val="nil"/>
              <w:tr2bl w:val="nil"/>
            </w:tcBorders>
            <w:shd w:val="clear" w:color="auto" w:fill="FFFFFF" w:themeFill="background1"/>
            <w:vAlign w:val="center"/>
          </w:tcPr>
          <w:p w14:paraId="52F7F0A0">
            <w:pPr>
              <w:keepNext w:val="0"/>
              <w:keepLines w:val="0"/>
              <w:widowControl/>
              <w:suppressLineNumbers w:val="0"/>
              <w:jc w:val="center"/>
              <w:textAlignment w:val="center"/>
              <w:rPr>
                <w:rFonts w:hint="eastAsia" w:ascii="宋体" w:hAnsi="宋体" w:eastAsia="宋体" w:cs="宋体"/>
                <w:i w:val="0"/>
                <w:iCs w:val="0"/>
                <w:color w:val="000000"/>
                <w:sz w:val="16"/>
                <w:szCs w:val="16"/>
                <w:u w:val="none"/>
                <w:lang w:val="en-US" w:eastAsia="zh-CN" w:bidi="ar-SA"/>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w:t>
            </w:r>
          </w:p>
        </w:tc>
        <w:tc>
          <w:tcPr>
            <w:tcW w:w="473" w:type="pct"/>
            <w:tcBorders>
              <w:tl2br w:val="nil"/>
              <w:tr2bl w:val="nil"/>
            </w:tcBorders>
            <w:shd w:val="clear" w:color="auto" w:fill="auto"/>
            <w:vAlign w:val="center"/>
          </w:tcPr>
          <w:p w14:paraId="6BFFE40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3324.6</w:t>
            </w:r>
          </w:p>
        </w:tc>
        <w:tc>
          <w:tcPr>
            <w:tcW w:w="489" w:type="pct"/>
            <w:tcBorders>
              <w:tl2br w:val="nil"/>
              <w:tr2bl w:val="nil"/>
            </w:tcBorders>
            <w:shd w:val="clear" w:color="auto" w:fill="auto"/>
            <w:vAlign w:val="center"/>
          </w:tcPr>
          <w:p w14:paraId="58327FF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132.7</w:t>
            </w:r>
          </w:p>
        </w:tc>
        <w:tc>
          <w:tcPr>
            <w:tcW w:w="444" w:type="pct"/>
            <w:tcBorders>
              <w:tl2br w:val="nil"/>
              <w:tr2bl w:val="nil"/>
            </w:tcBorders>
            <w:shd w:val="clear" w:color="auto" w:fill="auto"/>
            <w:vAlign w:val="bottom"/>
          </w:tcPr>
          <w:p w14:paraId="0462E32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w:t>
            </w: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9</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w:t>
            </w: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21 16:23:10</w:t>
            </w:r>
          </w:p>
        </w:tc>
      </w:tr>
    </w:tbl>
    <w:p w14:paraId="69B0B71B">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eastAsia="zh-CN"/>
        </w:rPr>
        <w:tab/>
      </w:r>
      <w:r>
        <w:rPr>
          <w:rFonts w:hint="eastAsia" w:asciiTheme="majorEastAsia" w:hAnsiTheme="majorEastAsia" w:eastAsiaTheme="majorEastAsia" w:cstheme="majorEastAsia"/>
          <w:lang w:val="en-US" w:eastAsia="zh-CN"/>
        </w:rPr>
        <w:t xml:space="preserve">                    </w:t>
      </w:r>
    </w:p>
    <w:p w14:paraId="6903DDC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lang w:val="en-US" w:eastAsia="zh-CN"/>
        </w:rPr>
      </w:pPr>
    </w:p>
    <w:p w14:paraId="3C8C02B2">
      <w:pPr>
        <w:pStyle w:val="6"/>
        <w:rPr>
          <w:rFonts w:hint="eastAsia" w:asciiTheme="majorEastAsia" w:hAnsiTheme="majorEastAsia" w:eastAsiaTheme="majorEastAsia" w:cstheme="majorEastAsia"/>
          <w:lang w:val="en-US" w:eastAsia="zh-CN"/>
        </w:rPr>
      </w:pPr>
    </w:p>
    <w:p w14:paraId="7B534D60">
      <w:pPr>
        <w:pStyle w:val="6"/>
        <w:rPr>
          <w:rFonts w:hint="eastAsia" w:asciiTheme="majorEastAsia" w:hAnsiTheme="majorEastAsia" w:eastAsiaTheme="majorEastAsia" w:cstheme="majorEastAsia"/>
          <w:lang w:val="en-US" w:eastAsia="zh-CN"/>
        </w:rPr>
      </w:pPr>
    </w:p>
    <w:p w14:paraId="01ED01E4">
      <w:pPr>
        <w:pStyle w:val="6"/>
        <w:rPr>
          <w:rFonts w:hint="eastAsia" w:asciiTheme="majorEastAsia" w:hAnsiTheme="majorEastAsia" w:eastAsiaTheme="majorEastAsia" w:cstheme="majorEastAsia"/>
          <w:lang w:val="en-US" w:eastAsia="zh-CN"/>
        </w:rPr>
      </w:pPr>
    </w:p>
    <w:p w14:paraId="6DFD89C0">
      <w:pPr>
        <w:pStyle w:val="6"/>
        <w:rPr>
          <w:rFonts w:hint="eastAsia" w:asciiTheme="majorEastAsia" w:hAnsiTheme="majorEastAsia" w:eastAsiaTheme="majorEastAsia" w:cstheme="majorEastAsia"/>
          <w:lang w:val="en-US" w:eastAsia="zh-CN"/>
        </w:rPr>
      </w:pPr>
    </w:p>
    <w:p w14:paraId="047D2C2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b/>
          <w:bCs/>
          <w:lang w:val="en-US" w:eastAsia="zh-CN"/>
        </w:rPr>
        <w:t>本报告结束</w:t>
      </w:r>
      <w:r>
        <w:rPr>
          <w:rFonts w:hint="eastAsia" w:asciiTheme="majorEastAsia" w:hAnsiTheme="majorEastAsia" w:eastAsiaTheme="majorEastAsia" w:cstheme="majorEastAsia"/>
          <w:lang w:val="en-US" w:eastAsia="zh-CN"/>
        </w:rPr>
        <w:t>****************************</w:t>
      </w:r>
    </w:p>
    <w:p w14:paraId="76EDA4E7">
      <w:pPr>
        <w:pStyle w:val="23"/>
        <w:jc w:val="both"/>
        <w:outlineLvl w:val="9"/>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2"/>
          <w:lang w:val="en-US" w:eastAsia="zh-CN" w:bidi="ar-SA"/>
        </w:rPr>
        <w:t xml:space="preserve">                            </w:t>
      </w:r>
    </w:p>
    <w:sectPr>
      <w:pgSz w:w="16838" w:h="11906" w:orient="landscape"/>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BE862">
    <w:pPr>
      <w:pStyle w:val="8"/>
      <w:rPr>
        <w:rFonts w:hint="default" w:ascii="宋体" w:hAnsi="宋体" w:eastAsia="宋体" w:cs="宋体"/>
        <w:lang w:val="en-US" w:eastAsia="zh-CN"/>
      </w:rPr>
    </w:pPr>
    <w:r>
      <w:rPr>
        <w:rFonts w:hint="eastAsia" w:ascii="宋体" w:hAnsi="宋体" w:eastAsia="宋体" w:cs="宋体"/>
        <w:u w:val="single"/>
        <w:lang w:eastAsia="zh-CN"/>
      </w:rPr>
      <w:t>地址：</w:t>
    </w:r>
    <w:r>
      <w:rPr>
        <w:rFonts w:hint="eastAsia"/>
        <w:u w:val="single"/>
        <w:lang w:val="en-US" w:eastAsia="zh-CN"/>
      </w:rPr>
      <w:t xml:space="preserve">山东省东营市开发区东六路25号1幢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2CF88">
    <w:pPr>
      <w:pStyle w:val="8"/>
    </w:pPr>
  </w:p>
  <w:p w14:paraId="08CC74BB">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6A4A1">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FABB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7FABBF">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672E826E">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08E02">
    <w:pPr>
      <w:pStyle w:val="8"/>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F3053">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0F3053">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21</w:t>
                    </w:r>
                    <w:r>
                      <w:t xml:space="preserve"> 页</w:t>
                    </w:r>
                  </w:p>
                </w:txbxContent>
              </v:textbox>
            </v:shape>
          </w:pict>
        </mc:Fallback>
      </mc:AlternateContent>
    </w:r>
    <w:r>
      <w:rPr>
        <w:rFonts w:hint="eastAsia" w:ascii="宋体" w:hAnsi="宋体" w:eastAsia="宋体" w:cs="宋体"/>
        <w:u w:val="single"/>
        <w:lang w:eastAsia="zh-CN"/>
      </w:rPr>
      <w:t>地址：</w:t>
    </w:r>
    <w:r>
      <w:rPr>
        <w:rFonts w:hint="eastAsia"/>
        <w:u w:val="single"/>
        <w:lang w:val="en-US" w:eastAsia="zh-CN"/>
      </w:rPr>
      <w:t>山东省东营市开发区东六路25号1幢</w:t>
    </w:r>
    <w:r>
      <w:rPr>
        <w:rFonts w:hint="eastAsia" w:ascii="宋体" w:hAnsi="宋体" w:cs="宋体"/>
        <w:u w:val="single"/>
        <w:lang w:eastAsia="zh-CN"/>
      </w:rPr>
      <w:t>　</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1C751">
    <w:pPr>
      <w:pStyle w:val="8"/>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2B722">
                          <w:pPr>
                            <w:pStyle w:val="8"/>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432B722">
                    <w:pPr>
                      <w:pStyle w:val="8"/>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21</w:t>
                    </w:r>
                    <w:r>
                      <w:t xml:space="preserve"> 页</w:t>
                    </w:r>
                  </w:p>
                </w:txbxContent>
              </v:textbox>
            </v:shape>
          </w:pict>
        </mc:Fallback>
      </mc:AlternateContent>
    </w:r>
    <w:r>
      <w:rPr>
        <w:rFonts w:hint="eastAsia" w:ascii="宋体" w:hAnsi="宋体" w:eastAsia="宋体" w:cs="宋体"/>
        <w:u w:val="single"/>
        <w:lang w:eastAsia="zh-CN"/>
      </w:rPr>
      <w:t>地址：</w:t>
    </w:r>
    <w:r>
      <w:rPr>
        <w:rFonts w:hint="eastAsia"/>
        <w:u w:val="single"/>
        <w:lang w:val="en-US" w:eastAsia="zh-CN"/>
      </w:rPr>
      <w:t>山东省东营市开发区东六路25号1幢</w:t>
    </w:r>
    <w:r>
      <w:rPr>
        <w:rFonts w:hint="eastAsia" w:ascii="宋体" w:hAnsi="宋体" w:cs="宋体"/>
        <w:u w:val="single"/>
        <w:lang w:eastAsia="zh-CN"/>
      </w:rPr>
      <w:t>　</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531C">
    <w:pPr>
      <w:pStyle w:val="9"/>
      <w:pBdr>
        <w:bottom w:val="single" w:color="auto" w:sz="4" w:space="1"/>
      </w:pBdr>
      <w:bidi w:val="0"/>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61312"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lang w:eastAsia="zh-CN"/>
      </w:rPr>
      <w:t>　　</w:t>
    </w:r>
    <w:r>
      <w:rPr>
        <w:rFonts w:hint="eastAsia" w:asciiTheme="minorEastAsia" w:hAnsiTheme="minorEastAsia" w:eastAsiaTheme="minorEastAsia" w:cstheme="minorEastAsia"/>
        <w:b w:val="0"/>
        <w:bCs w:val="0"/>
        <w:sz w:val="21"/>
        <w:szCs w:val="21"/>
        <w:lang w:val="en-US" w:eastAsia="zh-CN"/>
      </w:rPr>
      <w:t>山东泓启环保技术服务有限公司           　 报告编号：（E检）字（2024）0022号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CCA4">
    <w:pPr>
      <w:pStyle w:val="9"/>
      <w:pBdr>
        <w:bottom w:val="single" w:color="auto" w:sz="4" w:space="1"/>
      </w:pBdr>
      <w:jc w:val="both"/>
      <w:rPr>
        <w:rFonts w:hint="default"/>
        <w:lang w:val="en-US" w:eastAsia="zh-CN"/>
      </w:rPr>
    </w:pPr>
    <w:r>
      <w:drawing>
        <wp:anchor distT="0" distB="0" distL="114300" distR="114300" simplePos="0" relativeHeight="251660288" behindDoc="0" locked="0" layoutInCell="1" allowOverlap="1">
          <wp:simplePos x="0" y="0"/>
          <wp:positionH relativeFrom="column">
            <wp:posOffset>27940</wp:posOffset>
          </wp:positionH>
          <wp:positionV relativeFrom="paragraph">
            <wp:posOffset>-26035</wp:posOffset>
          </wp:positionV>
          <wp:extent cx="209550" cy="200660"/>
          <wp:effectExtent l="0" t="0" r="0" b="889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山东泓启环保技术服务有限公司</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报告编号：（E检）字（2024）0022号</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B97AD">
    <w:pPr>
      <w:pStyle w:val="9"/>
      <w:pBdr>
        <w:bottom w:val="single" w:color="auto" w:sz="4" w:space="1"/>
      </w:pBdr>
      <w:bidi w:val="0"/>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69504"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lang w:eastAsia="zh-CN"/>
      </w:rPr>
      <w:t>　　</w:t>
    </w:r>
    <w:r>
      <w:rPr>
        <w:rFonts w:hint="eastAsia" w:asciiTheme="minorEastAsia" w:hAnsiTheme="minorEastAsia" w:eastAsiaTheme="minorEastAsia" w:cstheme="minorEastAsia"/>
        <w:b w:val="0"/>
        <w:bCs w:val="0"/>
        <w:sz w:val="21"/>
        <w:szCs w:val="21"/>
        <w:lang w:val="en-US" w:eastAsia="zh-CN"/>
      </w:rPr>
      <w:t>山东泓启环保技术服务有限公司           　             报告编号：（E检）字（2024）0022号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00F37">
    <w:pPr>
      <w:pStyle w:val="9"/>
      <w:pBdr>
        <w:bottom w:val="single" w:color="auto" w:sz="4" w:space="1"/>
      </w:pBdr>
      <w:ind w:left="2160" w:hanging="2160" w:hangingChars="1200"/>
      <w:jc w:val="left"/>
      <w:rPr>
        <w:rFonts w:hint="default"/>
        <w:lang w:val="en-US" w:eastAsia="zh-CN"/>
      </w:rPr>
    </w:pPr>
    <w:r>
      <w:drawing>
        <wp:anchor distT="0" distB="0" distL="114300" distR="114300" simplePos="0" relativeHeight="251667456"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报告编号：（E检）字（2024）0022号</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FD76B"/>
    <w:multiLevelType w:val="singleLevel"/>
    <w:tmpl w:val="B1DFD76B"/>
    <w:lvl w:ilvl="0" w:tentative="0">
      <w:start w:val="1"/>
      <w:numFmt w:val="decimal"/>
      <w:lvlText w:val="%1."/>
      <w:lvlJc w:val="left"/>
      <w:pPr>
        <w:tabs>
          <w:tab w:val="left" w:pos="312"/>
        </w:tabs>
      </w:pPr>
    </w:lvl>
  </w:abstractNum>
  <w:abstractNum w:abstractNumId="1">
    <w:nsid w:val="0E824719"/>
    <w:multiLevelType w:val="multilevel"/>
    <w:tmpl w:val="0E824719"/>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lang w:eastAsia="zh-CN"/>
      </w:r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2A1558E"/>
    <w:multiLevelType w:val="multilevel"/>
    <w:tmpl w:val="72A15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ODYzNDQ3NTZlOTVkYzdmOTQ0OGFjMGM0Nzg2YzIifQ=="/>
  </w:docVars>
  <w:rsids>
    <w:rsidRoot w:val="00000000"/>
    <w:rsid w:val="000969AD"/>
    <w:rsid w:val="000E3FC3"/>
    <w:rsid w:val="00135135"/>
    <w:rsid w:val="00164C26"/>
    <w:rsid w:val="002236CC"/>
    <w:rsid w:val="002A7977"/>
    <w:rsid w:val="00321CCF"/>
    <w:rsid w:val="003B7162"/>
    <w:rsid w:val="005574FC"/>
    <w:rsid w:val="007A51B4"/>
    <w:rsid w:val="00885B23"/>
    <w:rsid w:val="009A6B35"/>
    <w:rsid w:val="00A73864"/>
    <w:rsid w:val="00AD10E6"/>
    <w:rsid w:val="00DA5C53"/>
    <w:rsid w:val="01080A12"/>
    <w:rsid w:val="01412E7F"/>
    <w:rsid w:val="01465D58"/>
    <w:rsid w:val="014F03EF"/>
    <w:rsid w:val="01674A91"/>
    <w:rsid w:val="01692BFA"/>
    <w:rsid w:val="01714809"/>
    <w:rsid w:val="01DB7ED5"/>
    <w:rsid w:val="01F80A87"/>
    <w:rsid w:val="01FD609D"/>
    <w:rsid w:val="021D105C"/>
    <w:rsid w:val="023D0B8F"/>
    <w:rsid w:val="024E06A7"/>
    <w:rsid w:val="02597AF6"/>
    <w:rsid w:val="02781BC8"/>
    <w:rsid w:val="02881E0B"/>
    <w:rsid w:val="029F00AC"/>
    <w:rsid w:val="02A72070"/>
    <w:rsid w:val="02DA018C"/>
    <w:rsid w:val="02E34B7F"/>
    <w:rsid w:val="02F70D3E"/>
    <w:rsid w:val="02FA438B"/>
    <w:rsid w:val="03031491"/>
    <w:rsid w:val="03034482"/>
    <w:rsid w:val="030B2DD4"/>
    <w:rsid w:val="03100052"/>
    <w:rsid w:val="03392C07"/>
    <w:rsid w:val="033F00F2"/>
    <w:rsid w:val="034C72DC"/>
    <w:rsid w:val="034F0AF5"/>
    <w:rsid w:val="035F6CF1"/>
    <w:rsid w:val="037665D5"/>
    <w:rsid w:val="03936CB9"/>
    <w:rsid w:val="03C74F98"/>
    <w:rsid w:val="03D911C1"/>
    <w:rsid w:val="03FF4509"/>
    <w:rsid w:val="04082AD7"/>
    <w:rsid w:val="04267B2D"/>
    <w:rsid w:val="04336046"/>
    <w:rsid w:val="04365580"/>
    <w:rsid w:val="04533F71"/>
    <w:rsid w:val="0458352F"/>
    <w:rsid w:val="045D72C7"/>
    <w:rsid w:val="046154B9"/>
    <w:rsid w:val="047828C4"/>
    <w:rsid w:val="04892F2B"/>
    <w:rsid w:val="04926F71"/>
    <w:rsid w:val="04DA0918"/>
    <w:rsid w:val="04F66CFF"/>
    <w:rsid w:val="05191440"/>
    <w:rsid w:val="052878D5"/>
    <w:rsid w:val="05432019"/>
    <w:rsid w:val="054B35C3"/>
    <w:rsid w:val="05524952"/>
    <w:rsid w:val="055E0A65"/>
    <w:rsid w:val="05762C96"/>
    <w:rsid w:val="05894800"/>
    <w:rsid w:val="059135A8"/>
    <w:rsid w:val="05BE42EB"/>
    <w:rsid w:val="05D11D1B"/>
    <w:rsid w:val="05DB04A3"/>
    <w:rsid w:val="060A0D89"/>
    <w:rsid w:val="06135E8F"/>
    <w:rsid w:val="061439B5"/>
    <w:rsid w:val="06143BE5"/>
    <w:rsid w:val="061A08DC"/>
    <w:rsid w:val="0624009C"/>
    <w:rsid w:val="062F07EF"/>
    <w:rsid w:val="06345E06"/>
    <w:rsid w:val="06347F9B"/>
    <w:rsid w:val="06471FDD"/>
    <w:rsid w:val="06845857"/>
    <w:rsid w:val="0687062B"/>
    <w:rsid w:val="0696086E"/>
    <w:rsid w:val="06BF6017"/>
    <w:rsid w:val="06C4362D"/>
    <w:rsid w:val="06E16F8E"/>
    <w:rsid w:val="070E6657"/>
    <w:rsid w:val="07554285"/>
    <w:rsid w:val="077566D6"/>
    <w:rsid w:val="078D3A1F"/>
    <w:rsid w:val="079A613C"/>
    <w:rsid w:val="07A07E9A"/>
    <w:rsid w:val="08144141"/>
    <w:rsid w:val="084F2612"/>
    <w:rsid w:val="08844E22"/>
    <w:rsid w:val="089A6539"/>
    <w:rsid w:val="08BF496D"/>
    <w:rsid w:val="08C23B9D"/>
    <w:rsid w:val="08DB4A20"/>
    <w:rsid w:val="08F31FA8"/>
    <w:rsid w:val="092C7268"/>
    <w:rsid w:val="09436A8B"/>
    <w:rsid w:val="09736C45"/>
    <w:rsid w:val="09784E13"/>
    <w:rsid w:val="09842C00"/>
    <w:rsid w:val="098F629B"/>
    <w:rsid w:val="09BA2AC6"/>
    <w:rsid w:val="09C33728"/>
    <w:rsid w:val="09EA2DF9"/>
    <w:rsid w:val="09F63460"/>
    <w:rsid w:val="0A1977EC"/>
    <w:rsid w:val="0A306BC3"/>
    <w:rsid w:val="0A5D3B7D"/>
    <w:rsid w:val="0A681350"/>
    <w:rsid w:val="0A981059"/>
    <w:rsid w:val="0AE40B15"/>
    <w:rsid w:val="0B2A197E"/>
    <w:rsid w:val="0B3B01C0"/>
    <w:rsid w:val="0B792C38"/>
    <w:rsid w:val="0B7F3FC7"/>
    <w:rsid w:val="0B9510F4"/>
    <w:rsid w:val="0B9A495D"/>
    <w:rsid w:val="0BA14992"/>
    <w:rsid w:val="0BB21CA6"/>
    <w:rsid w:val="0BB56CC5"/>
    <w:rsid w:val="0BD55995"/>
    <w:rsid w:val="0C0F1C1F"/>
    <w:rsid w:val="0C1452FE"/>
    <w:rsid w:val="0C236700"/>
    <w:rsid w:val="0C245EB6"/>
    <w:rsid w:val="0CA27B19"/>
    <w:rsid w:val="0CB41A4E"/>
    <w:rsid w:val="0CCF7855"/>
    <w:rsid w:val="0CD619C5"/>
    <w:rsid w:val="0CD93263"/>
    <w:rsid w:val="0CEE4F60"/>
    <w:rsid w:val="0CF87B8D"/>
    <w:rsid w:val="0CFB767D"/>
    <w:rsid w:val="0D1A5D55"/>
    <w:rsid w:val="0D49663A"/>
    <w:rsid w:val="0D9A50E8"/>
    <w:rsid w:val="0D9A6E96"/>
    <w:rsid w:val="0DB5782C"/>
    <w:rsid w:val="0DDC125D"/>
    <w:rsid w:val="0E056A05"/>
    <w:rsid w:val="0E407A3D"/>
    <w:rsid w:val="0E433324"/>
    <w:rsid w:val="0E72396F"/>
    <w:rsid w:val="0E7D2A40"/>
    <w:rsid w:val="0EAA135B"/>
    <w:rsid w:val="0EC74C14"/>
    <w:rsid w:val="0F205179"/>
    <w:rsid w:val="0F3B0205"/>
    <w:rsid w:val="0F575422"/>
    <w:rsid w:val="0F8B2F3A"/>
    <w:rsid w:val="0FD8265B"/>
    <w:rsid w:val="10032854"/>
    <w:rsid w:val="10146177"/>
    <w:rsid w:val="1043621B"/>
    <w:rsid w:val="104E5D16"/>
    <w:rsid w:val="10967DE9"/>
    <w:rsid w:val="109C2F25"/>
    <w:rsid w:val="10E5667A"/>
    <w:rsid w:val="10EC7A09"/>
    <w:rsid w:val="111B7552"/>
    <w:rsid w:val="111D5E14"/>
    <w:rsid w:val="11244BCC"/>
    <w:rsid w:val="1147452F"/>
    <w:rsid w:val="115A7068"/>
    <w:rsid w:val="11D82B0C"/>
    <w:rsid w:val="11DD55A3"/>
    <w:rsid w:val="11F528ED"/>
    <w:rsid w:val="11FF6A9B"/>
    <w:rsid w:val="12011292"/>
    <w:rsid w:val="120D40DA"/>
    <w:rsid w:val="12296A3A"/>
    <w:rsid w:val="12386C7D"/>
    <w:rsid w:val="126161D4"/>
    <w:rsid w:val="12693C71"/>
    <w:rsid w:val="12747CB6"/>
    <w:rsid w:val="128123D2"/>
    <w:rsid w:val="12867959"/>
    <w:rsid w:val="12B10F0A"/>
    <w:rsid w:val="12CF75E2"/>
    <w:rsid w:val="12DC585B"/>
    <w:rsid w:val="12DE2EFC"/>
    <w:rsid w:val="1310245D"/>
    <w:rsid w:val="131A4BDF"/>
    <w:rsid w:val="133B313A"/>
    <w:rsid w:val="13482EF0"/>
    <w:rsid w:val="1356385F"/>
    <w:rsid w:val="13623FB2"/>
    <w:rsid w:val="138F5895"/>
    <w:rsid w:val="13C47848"/>
    <w:rsid w:val="13D529D6"/>
    <w:rsid w:val="13DF1AA7"/>
    <w:rsid w:val="140432BB"/>
    <w:rsid w:val="14045069"/>
    <w:rsid w:val="14103A0E"/>
    <w:rsid w:val="146C3693"/>
    <w:rsid w:val="14706BA3"/>
    <w:rsid w:val="14CD5DA3"/>
    <w:rsid w:val="14CF7E31"/>
    <w:rsid w:val="15086DDB"/>
    <w:rsid w:val="1524402C"/>
    <w:rsid w:val="155335C5"/>
    <w:rsid w:val="1571672E"/>
    <w:rsid w:val="15787ABD"/>
    <w:rsid w:val="1594066F"/>
    <w:rsid w:val="15DA2525"/>
    <w:rsid w:val="15E6711C"/>
    <w:rsid w:val="15E970BB"/>
    <w:rsid w:val="15FE1B72"/>
    <w:rsid w:val="16347A1B"/>
    <w:rsid w:val="167F30CD"/>
    <w:rsid w:val="168C249A"/>
    <w:rsid w:val="17013AE2"/>
    <w:rsid w:val="17035AAC"/>
    <w:rsid w:val="17575DF8"/>
    <w:rsid w:val="176C3651"/>
    <w:rsid w:val="177F5383"/>
    <w:rsid w:val="17944956"/>
    <w:rsid w:val="17B61B17"/>
    <w:rsid w:val="17BE19D3"/>
    <w:rsid w:val="17C55F96"/>
    <w:rsid w:val="17E82683"/>
    <w:rsid w:val="17EE4066"/>
    <w:rsid w:val="17F11DA8"/>
    <w:rsid w:val="18097F2F"/>
    <w:rsid w:val="183A54FD"/>
    <w:rsid w:val="183C5270"/>
    <w:rsid w:val="186F1BC2"/>
    <w:rsid w:val="187E32E2"/>
    <w:rsid w:val="18C96881"/>
    <w:rsid w:val="18CA0886"/>
    <w:rsid w:val="18CE2D30"/>
    <w:rsid w:val="18E762A1"/>
    <w:rsid w:val="191E097B"/>
    <w:rsid w:val="191F64A1"/>
    <w:rsid w:val="192341E3"/>
    <w:rsid w:val="19600F94"/>
    <w:rsid w:val="19726F19"/>
    <w:rsid w:val="19751F5E"/>
    <w:rsid w:val="19932D33"/>
    <w:rsid w:val="19AA0461"/>
    <w:rsid w:val="19BB266E"/>
    <w:rsid w:val="19CB5E4C"/>
    <w:rsid w:val="19E33973"/>
    <w:rsid w:val="19FB2A6A"/>
    <w:rsid w:val="1A1F0E4F"/>
    <w:rsid w:val="1A226249"/>
    <w:rsid w:val="1A4B0100"/>
    <w:rsid w:val="1A4B5654"/>
    <w:rsid w:val="1A5A1E87"/>
    <w:rsid w:val="1A6241C8"/>
    <w:rsid w:val="1A7C578A"/>
    <w:rsid w:val="1A825E26"/>
    <w:rsid w:val="1A89276C"/>
    <w:rsid w:val="1ABD5F72"/>
    <w:rsid w:val="1AC742B5"/>
    <w:rsid w:val="1AF12508"/>
    <w:rsid w:val="1AF44089"/>
    <w:rsid w:val="1AFF658A"/>
    <w:rsid w:val="1B0D6EF9"/>
    <w:rsid w:val="1B1C538E"/>
    <w:rsid w:val="1B4B7A22"/>
    <w:rsid w:val="1B740D26"/>
    <w:rsid w:val="1B862808"/>
    <w:rsid w:val="1C002210"/>
    <w:rsid w:val="1C033E58"/>
    <w:rsid w:val="1C3404B6"/>
    <w:rsid w:val="1C424981"/>
    <w:rsid w:val="1C4C57FF"/>
    <w:rsid w:val="1C760ACE"/>
    <w:rsid w:val="1C872CDB"/>
    <w:rsid w:val="1C99656B"/>
    <w:rsid w:val="1CB03FE0"/>
    <w:rsid w:val="1CB533A4"/>
    <w:rsid w:val="1CB6536F"/>
    <w:rsid w:val="1CBB2985"/>
    <w:rsid w:val="1CE10018"/>
    <w:rsid w:val="1D1C78C7"/>
    <w:rsid w:val="1D2D5631"/>
    <w:rsid w:val="1D2F0211"/>
    <w:rsid w:val="1D41732E"/>
    <w:rsid w:val="1D5D48F4"/>
    <w:rsid w:val="1D75199D"/>
    <w:rsid w:val="1D81597C"/>
    <w:rsid w:val="1D8D2573"/>
    <w:rsid w:val="1DF24184"/>
    <w:rsid w:val="1DF4614E"/>
    <w:rsid w:val="1E087E4C"/>
    <w:rsid w:val="1E4A5D6E"/>
    <w:rsid w:val="1EB37DB8"/>
    <w:rsid w:val="1EC30D1B"/>
    <w:rsid w:val="1EE76D90"/>
    <w:rsid w:val="1EEB7551"/>
    <w:rsid w:val="1EEC217F"/>
    <w:rsid w:val="1F58270D"/>
    <w:rsid w:val="1F882FF2"/>
    <w:rsid w:val="1F8B366A"/>
    <w:rsid w:val="1F9574BD"/>
    <w:rsid w:val="1FA12306"/>
    <w:rsid w:val="1FAC759E"/>
    <w:rsid w:val="1FAD2A59"/>
    <w:rsid w:val="1FF266BE"/>
    <w:rsid w:val="20566C4C"/>
    <w:rsid w:val="208512E0"/>
    <w:rsid w:val="20AB2CE9"/>
    <w:rsid w:val="20C04E62"/>
    <w:rsid w:val="214116AB"/>
    <w:rsid w:val="214259F5"/>
    <w:rsid w:val="2158624D"/>
    <w:rsid w:val="217A0481"/>
    <w:rsid w:val="21A73447"/>
    <w:rsid w:val="21A94385"/>
    <w:rsid w:val="21E851B1"/>
    <w:rsid w:val="21F42BC1"/>
    <w:rsid w:val="2217065D"/>
    <w:rsid w:val="224E271B"/>
    <w:rsid w:val="22714212"/>
    <w:rsid w:val="22992BFF"/>
    <w:rsid w:val="22BD2FB3"/>
    <w:rsid w:val="22C407E5"/>
    <w:rsid w:val="22D14CB0"/>
    <w:rsid w:val="22F30AA5"/>
    <w:rsid w:val="23007343"/>
    <w:rsid w:val="23303437"/>
    <w:rsid w:val="233174FD"/>
    <w:rsid w:val="2335523F"/>
    <w:rsid w:val="234A2BA6"/>
    <w:rsid w:val="2358717F"/>
    <w:rsid w:val="23810484"/>
    <w:rsid w:val="23A10B26"/>
    <w:rsid w:val="23AC3027"/>
    <w:rsid w:val="240D3AC6"/>
    <w:rsid w:val="242C1EF7"/>
    <w:rsid w:val="246062EC"/>
    <w:rsid w:val="2463402E"/>
    <w:rsid w:val="24681644"/>
    <w:rsid w:val="24724271"/>
    <w:rsid w:val="249661B1"/>
    <w:rsid w:val="24990502"/>
    <w:rsid w:val="24AC7783"/>
    <w:rsid w:val="24B634E8"/>
    <w:rsid w:val="252707D2"/>
    <w:rsid w:val="255F47F5"/>
    <w:rsid w:val="258B6B8A"/>
    <w:rsid w:val="25981AB5"/>
    <w:rsid w:val="25C97EC1"/>
    <w:rsid w:val="25D419BB"/>
    <w:rsid w:val="25F50CB6"/>
    <w:rsid w:val="2604171C"/>
    <w:rsid w:val="26144D4E"/>
    <w:rsid w:val="26190E48"/>
    <w:rsid w:val="261D1FBA"/>
    <w:rsid w:val="264E5315"/>
    <w:rsid w:val="26695200"/>
    <w:rsid w:val="26741610"/>
    <w:rsid w:val="26751DF6"/>
    <w:rsid w:val="26A8654C"/>
    <w:rsid w:val="26BC17D3"/>
    <w:rsid w:val="26E94069"/>
    <w:rsid w:val="26EC030B"/>
    <w:rsid w:val="270E195B"/>
    <w:rsid w:val="27160EE4"/>
    <w:rsid w:val="27172737"/>
    <w:rsid w:val="273121C1"/>
    <w:rsid w:val="27677991"/>
    <w:rsid w:val="27792C23"/>
    <w:rsid w:val="277A3B68"/>
    <w:rsid w:val="278422F1"/>
    <w:rsid w:val="27A42993"/>
    <w:rsid w:val="27BD555B"/>
    <w:rsid w:val="27E47234"/>
    <w:rsid w:val="28061AB2"/>
    <w:rsid w:val="280C22E7"/>
    <w:rsid w:val="28295051"/>
    <w:rsid w:val="283261F1"/>
    <w:rsid w:val="2849353B"/>
    <w:rsid w:val="287A0FD5"/>
    <w:rsid w:val="28B27332"/>
    <w:rsid w:val="28B9246E"/>
    <w:rsid w:val="28BC1F5F"/>
    <w:rsid w:val="28ED3EC6"/>
    <w:rsid w:val="297653C6"/>
    <w:rsid w:val="29A232CE"/>
    <w:rsid w:val="29A24CB1"/>
    <w:rsid w:val="29D50F6E"/>
    <w:rsid w:val="29E4176D"/>
    <w:rsid w:val="29EA6657"/>
    <w:rsid w:val="2A123103"/>
    <w:rsid w:val="2A1853C2"/>
    <w:rsid w:val="2A297180"/>
    <w:rsid w:val="2A691C72"/>
    <w:rsid w:val="2A70263E"/>
    <w:rsid w:val="2A8645D2"/>
    <w:rsid w:val="2A930A9D"/>
    <w:rsid w:val="2AB15E23"/>
    <w:rsid w:val="2AD0584D"/>
    <w:rsid w:val="2B2160A9"/>
    <w:rsid w:val="2B342280"/>
    <w:rsid w:val="2B9B05D5"/>
    <w:rsid w:val="2BA2543C"/>
    <w:rsid w:val="2BAC4B69"/>
    <w:rsid w:val="2BE041B6"/>
    <w:rsid w:val="2C1856FE"/>
    <w:rsid w:val="2C2C11A9"/>
    <w:rsid w:val="2C532BDA"/>
    <w:rsid w:val="2C576226"/>
    <w:rsid w:val="2C5A5D16"/>
    <w:rsid w:val="2C5A78B7"/>
    <w:rsid w:val="2C622E1D"/>
    <w:rsid w:val="2C624BCB"/>
    <w:rsid w:val="2C640943"/>
    <w:rsid w:val="2C7548FE"/>
    <w:rsid w:val="2C772424"/>
    <w:rsid w:val="2C844B41"/>
    <w:rsid w:val="2CB25B52"/>
    <w:rsid w:val="2CC31B0E"/>
    <w:rsid w:val="2D0839C4"/>
    <w:rsid w:val="2D144117"/>
    <w:rsid w:val="2D405CF2"/>
    <w:rsid w:val="2D5E35E4"/>
    <w:rsid w:val="2D7E6D4D"/>
    <w:rsid w:val="2DA37249"/>
    <w:rsid w:val="2DBE22D5"/>
    <w:rsid w:val="2DC23B73"/>
    <w:rsid w:val="2DC84F02"/>
    <w:rsid w:val="2DD45BA6"/>
    <w:rsid w:val="2E20089A"/>
    <w:rsid w:val="2E456552"/>
    <w:rsid w:val="2E4A57EF"/>
    <w:rsid w:val="2E541F3F"/>
    <w:rsid w:val="2E6438CA"/>
    <w:rsid w:val="2EAB0AAB"/>
    <w:rsid w:val="2ED973C6"/>
    <w:rsid w:val="2EEE0998"/>
    <w:rsid w:val="2EFE507F"/>
    <w:rsid w:val="2F032695"/>
    <w:rsid w:val="2F3E547B"/>
    <w:rsid w:val="2F633D0C"/>
    <w:rsid w:val="2F7215C9"/>
    <w:rsid w:val="2F745341"/>
    <w:rsid w:val="2FA63021"/>
    <w:rsid w:val="304F498E"/>
    <w:rsid w:val="30607673"/>
    <w:rsid w:val="30676C54"/>
    <w:rsid w:val="30A27C8C"/>
    <w:rsid w:val="30AC6D16"/>
    <w:rsid w:val="30B8125D"/>
    <w:rsid w:val="312A215B"/>
    <w:rsid w:val="31501496"/>
    <w:rsid w:val="31724735"/>
    <w:rsid w:val="3177710D"/>
    <w:rsid w:val="317E6003"/>
    <w:rsid w:val="31903F88"/>
    <w:rsid w:val="319E7B66"/>
    <w:rsid w:val="31A57A34"/>
    <w:rsid w:val="31AD0696"/>
    <w:rsid w:val="31B67AC5"/>
    <w:rsid w:val="31BD2FCF"/>
    <w:rsid w:val="31C14142"/>
    <w:rsid w:val="31FE5396"/>
    <w:rsid w:val="32116E77"/>
    <w:rsid w:val="321D1CFC"/>
    <w:rsid w:val="322779B9"/>
    <w:rsid w:val="3229655F"/>
    <w:rsid w:val="322C1F03"/>
    <w:rsid w:val="32676A97"/>
    <w:rsid w:val="32805DAB"/>
    <w:rsid w:val="329655CE"/>
    <w:rsid w:val="32AA7D8C"/>
    <w:rsid w:val="32AC42BE"/>
    <w:rsid w:val="32BA306B"/>
    <w:rsid w:val="32C91500"/>
    <w:rsid w:val="32CB1F6F"/>
    <w:rsid w:val="32D00AE0"/>
    <w:rsid w:val="3301513E"/>
    <w:rsid w:val="330A1DBD"/>
    <w:rsid w:val="332130EA"/>
    <w:rsid w:val="333C43C8"/>
    <w:rsid w:val="33811DDB"/>
    <w:rsid w:val="33DC34B5"/>
    <w:rsid w:val="33DE722D"/>
    <w:rsid w:val="33E12879"/>
    <w:rsid w:val="33EF414B"/>
    <w:rsid w:val="342235BE"/>
    <w:rsid w:val="34264730"/>
    <w:rsid w:val="34557FC2"/>
    <w:rsid w:val="34626A80"/>
    <w:rsid w:val="34675474"/>
    <w:rsid w:val="34833930"/>
    <w:rsid w:val="34951FE2"/>
    <w:rsid w:val="34A55F9D"/>
    <w:rsid w:val="34B00BC9"/>
    <w:rsid w:val="34E12B19"/>
    <w:rsid w:val="34E62997"/>
    <w:rsid w:val="34F860CC"/>
    <w:rsid w:val="353115DE"/>
    <w:rsid w:val="353D7F83"/>
    <w:rsid w:val="35675000"/>
    <w:rsid w:val="35944047"/>
    <w:rsid w:val="35951B6D"/>
    <w:rsid w:val="359F479A"/>
    <w:rsid w:val="35E36B0D"/>
    <w:rsid w:val="362722E5"/>
    <w:rsid w:val="362F3D70"/>
    <w:rsid w:val="36301F89"/>
    <w:rsid w:val="36563EA7"/>
    <w:rsid w:val="368045CB"/>
    <w:rsid w:val="36883480"/>
    <w:rsid w:val="369938DF"/>
    <w:rsid w:val="369E2CA4"/>
    <w:rsid w:val="36E508D2"/>
    <w:rsid w:val="370B658B"/>
    <w:rsid w:val="371116C7"/>
    <w:rsid w:val="373F4487"/>
    <w:rsid w:val="3757357E"/>
    <w:rsid w:val="37B35B5D"/>
    <w:rsid w:val="37B60986"/>
    <w:rsid w:val="37BC1633"/>
    <w:rsid w:val="37D03331"/>
    <w:rsid w:val="37D921E5"/>
    <w:rsid w:val="37DD2E0C"/>
    <w:rsid w:val="37EF6127"/>
    <w:rsid w:val="37FB65FF"/>
    <w:rsid w:val="38006634"/>
    <w:rsid w:val="38190834"/>
    <w:rsid w:val="38305B7D"/>
    <w:rsid w:val="384C4EC2"/>
    <w:rsid w:val="386D5023"/>
    <w:rsid w:val="388D05D2"/>
    <w:rsid w:val="38A36BCE"/>
    <w:rsid w:val="38C06F01"/>
    <w:rsid w:val="38C569BF"/>
    <w:rsid w:val="38CF7E3F"/>
    <w:rsid w:val="38DB01DF"/>
    <w:rsid w:val="38E34501"/>
    <w:rsid w:val="390A424D"/>
    <w:rsid w:val="393A4E57"/>
    <w:rsid w:val="395744BD"/>
    <w:rsid w:val="39657678"/>
    <w:rsid w:val="397C544B"/>
    <w:rsid w:val="398243D2"/>
    <w:rsid w:val="399D5830"/>
    <w:rsid w:val="39BA4298"/>
    <w:rsid w:val="39C173D5"/>
    <w:rsid w:val="39CF53D6"/>
    <w:rsid w:val="39D61F15"/>
    <w:rsid w:val="39D8471E"/>
    <w:rsid w:val="3A257964"/>
    <w:rsid w:val="3A3E27D3"/>
    <w:rsid w:val="3A4678DA"/>
    <w:rsid w:val="3A703C28"/>
    <w:rsid w:val="3A706705"/>
    <w:rsid w:val="3A777A93"/>
    <w:rsid w:val="3A85106E"/>
    <w:rsid w:val="3AC84793"/>
    <w:rsid w:val="3AE96BE3"/>
    <w:rsid w:val="3AF61300"/>
    <w:rsid w:val="3B3D0CDD"/>
    <w:rsid w:val="3B5D137F"/>
    <w:rsid w:val="3B697D24"/>
    <w:rsid w:val="3BAF79CF"/>
    <w:rsid w:val="3BB85130"/>
    <w:rsid w:val="3BCB62E9"/>
    <w:rsid w:val="3BDD601C"/>
    <w:rsid w:val="3BE67536"/>
    <w:rsid w:val="3BF61492"/>
    <w:rsid w:val="3C025A83"/>
    <w:rsid w:val="3C090BBF"/>
    <w:rsid w:val="3C17152E"/>
    <w:rsid w:val="3C6D55F2"/>
    <w:rsid w:val="3C94492D"/>
    <w:rsid w:val="3C990195"/>
    <w:rsid w:val="3CB23005"/>
    <w:rsid w:val="3CEA023A"/>
    <w:rsid w:val="3CF74EBC"/>
    <w:rsid w:val="3CF75B8E"/>
    <w:rsid w:val="3D513BA1"/>
    <w:rsid w:val="3D5347E8"/>
    <w:rsid w:val="3D6267D9"/>
    <w:rsid w:val="3DB8289D"/>
    <w:rsid w:val="3DBC7C7D"/>
    <w:rsid w:val="3DE23DBE"/>
    <w:rsid w:val="3E1B3646"/>
    <w:rsid w:val="3E241CE0"/>
    <w:rsid w:val="3E442382"/>
    <w:rsid w:val="3E5E1696"/>
    <w:rsid w:val="3E854E75"/>
    <w:rsid w:val="3E8E2BFE"/>
    <w:rsid w:val="3EBF7C5B"/>
    <w:rsid w:val="3ECC2EBA"/>
    <w:rsid w:val="3F1C6E5B"/>
    <w:rsid w:val="3F381EE7"/>
    <w:rsid w:val="3F5211D7"/>
    <w:rsid w:val="3F99370D"/>
    <w:rsid w:val="3FD20B2C"/>
    <w:rsid w:val="3FD97740"/>
    <w:rsid w:val="3FE93C94"/>
    <w:rsid w:val="3FE94F8F"/>
    <w:rsid w:val="3FEC4A80"/>
    <w:rsid w:val="3FEE4DB8"/>
    <w:rsid w:val="4033445D"/>
    <w:rsid w:val="40662560"/>
    <w:rsid w:val="40703903"/>
    <w:rsid w:val="40CB6D8B"/>
    <w:rsid w:val="41320BB8"/>
    <w:rsid w:val="41405083"/>
    <w:rsid w:val="41452699"/>
    <w:rsid w:val="416B7C26"/>
    <w:rsid w:val="417108A0"/>
    <w:rsid w:val="41936AC3"/>
    <w:rsid w:val="419E1DAA"/>
    <w:rsid w:val="41BB6E00"/>
    <w:rsid w:val="41CA1DD4"/>
    <w:rsid w:val="41CF4659"/>
    <w:rsid w:val="41DB1250"/>
    <w:rsid w:val="41FD3E50"/>
    <w:rsid w:val="42044303"/>
    <w:rsid w:val="42106F48"/>
    <w:rsid w:val="421F113C"/>
    <w:rsid w:val="42220C2D"/>
    <w:rsid w:val="42366486"/>
    <w:rsid w:val="425132C0"/>
    <w:rsid w:val="426D634C"/>
    <w:rsid w:val="42921365"/>
    <w:rsid w:val="42BE6BA7"/>
    <w:rsid w:val="42C972FA"/>
    <w:rsid w:val="42E61C5A"/>
    <w:rsid w:val="43160791"/>
    <w:rsid w:val="43360EB8"/>
    <w:rsid w:val="433E584E"/>
    <w:rsid w:val="435766B4"/>
    <w:rsid w:val="43776D56"/>
    <w:rsid w:val="438C0A54"/>
    <w:rsid w:val="438F22F2"/>
    <w:rsid w:val="438F5E4E"/>
    <w:rsid w:val="43D23F8D"/>
    <w:rsid w:val="43DF5653"/>
    <w:rsid w:val="44004F9E"/>
    <w:rsid w:val="440B3B62"/>
    <w:rsid w:val="44114AB5"/>
    <w:rsid w:val="44305883"/>
    <w:rsid w:val="443469F5"/>
    <w:rsid w:val="443F7874"/>
    <w:rsid w:val="44A14066"/>
    <w:rsid w:val="44BE6B77"/>
    <w:rsid w:val="44D22496"/>
    <w:rsid w:val="44DA134B"/>
    <w:rsid w:val="44EF12BE"/>
    <w:rsid w:val="45050ABD"/>
    <w:rsid w:val="4521341D"/>
    <w:rsid w:val="452A31DF"/>
    <w:rsid w:val="455530C7"/>
    <w:rsid w:val="45633A36"/>
    <w:rsid w:val="45806396"/>
    <w:rsid w:val="45885BCA"/>
    <w:rsid w:val="45AF0A29"/>
    <w:rsid w:val="45BB5620"/>
    <w:rsid w:val="45CC15DB"/>
    <w:rsid w:val="46543991"/>
    <w:rsid w:val="46971BE9"/>
    <w:rsid w:val="46FD57C4"/>
    <w:rsid w:val="472471F5"/>
    <w:rsid w:val="473016F6"/>
    <w:rsid w:val="475A49C5"/>
    <w:rsid w:val="475A6773"/>
    <w:rsid w:val="47716A9C"/>
    <w:rsid w:val="47A520E4"/>
    <w:rsid w:val="48083ADD"/>
    <w:rsid w:val="4872249E"/>
    <w:rsid w:val="48D43A0A"/>
    <w:rsid w:val="48D6699E"/>
    <w:rsid w:val="48F13107"/>
    <w:rsid w:val="490908C5"/>
    <w:rsid w:val="49311755"/>
    <w:rsid w:val="4958156F"/>
    <w:rsid w:val="496658A3"/>
    <w:rsid w:val="497E2BEC"/>
    <w:rsid w:val="49921E2A"/>
    <w:rsid w:val="49C1060A"/>
    <w:rsid w:val="49CA215F"/>
    <w:rsid w:val="49E31676"/>
    <w:rsid w:val="49FD6207"/>
    <w:rsid w:val="4A2117CA"/>
    <w:rsid w:val="4A8113B6"/>
    <w:rsid w:val="4AC26B09"/>
    <w:rsid w:val="4AE271AB"/>
    <w:rsid w:val="4B1730BE"/>
    <w:rsid w:val="4B296B88"/>
    <w:rsid w:val="4B35552D"/>
    <w:rsid w:val="4B46598C"/>
    <w:rsid w:val="4B6B0F4E"/>
    <w:rsid w:val="4BD55CC5"/>
    <w:rsid w:val="4BD74669"/>
    <w:rsid w:val="4BF35BAB"/>
    <w:rsid w:val="4BFC429C"/>
    <w:rsid w:val="4C10618C"/>
    <w:rsid w:val="4C673E0C"/>
    <w:rsid w:val="4C8C5620"/>
    <w:rsid w:val="4C924C68"/>
    <w:rsid w:val="4CA50490"/>
    <w:rsid w:val="4CAA3CF8"/>
    <w:rsid w:val="4CCB656B"/>
    <w:rsid w:val="4CCD336D"/>
    <w:rsid w:val="4D4759EB"/>
    <w:rsid w:val="4D5D0D6B"/>
    <w:rsid w:val="4D681722"/>
    <w:rsid w:val="4D7560B4"/>
    <w:rsid w:val="4D804F96"/>
    <w:rsid w:val="4DA8648A"/>
    <w:rsid w:val="4DFB79B8"/>
    <w:rsid w:val="4E0839BF"/>
    <w:rsid w:val="4E127DA7"/>
    <w:rsid w:val="4E41243B"/>
    <w:rsid w:val="4E557601"/>
    <w:rsid w:val="4E8F13F8"/>
    <w:rsid w:val="4E916F1E"/>
    <w:rsid w:val="4EB44A1C"/>
    <w:rsid w:val="4EC217CD"/>
    <w:rsid w:val="4EDB463D"/>
    <w:rsid w:val="4EF65579"/>
    <w:rsid w:val="4F764366"/>
    <w:rsid w:val="4F840831"/>
    <w:rsid w:val="4F9F4AC1"/>
    <w:rsid w:val="4FA40ED3"/>
    <w:rsid w:val="4FB31116"/>
    <w:rsid w:val="4FCB46B2"/>
    <w:rsid w:val="4FD050CD"/>
    <w:rsid w:val="4FEC63D6"/>
    <w:rsid w:val="4FF12116"/>
    <w:rsid w:val="4FF249A8"/>
    <w:rsid w:val="50011E81"/>
    <w:rsid w:val="500842E2"/>
    <w:rsid w:val="50167979"/>
    <w:rsid w:val="507765E7"/>
    <w:rsid w:val="50820BC6"/>
    <w:rsid w:val="50903B0E"/>
    <w:rsid w:val="50E81293"/>
    <w:rsid w:val="50EE06F3"/>
    <w:rsid w:val="50F465B6"/>
    <w:rsid w:val="51031C29"/>
    <w:rsid w:val="51624765"/>
    <w:rsid w:val="518A5EA7"/>
    <w:rsid w:val="51A056F2"/>
    <w:rsid w:val="51AE7DE7"/>
    <w:rsid w:val="51C05ECE"/>
    <w:rsid w:val="51C07B1A"/>
    <w:rsid w:val="51D535C6"/>
    <w:rsid w:val="51E56D41"/>
    <w:rsid w:val="51EE3840"/>
    <w:rsid w:val="52210174"/>
    <w:rsid w:val="52232583"/>
    <w:rsid w:val="522444AD"/>
    <w:rsid w:val="526C1A43"/>
    <w:rsid w:val="52707792"/>
    <w:rsid w:val="527C4B7E"/>
    <w:rsid w:val="52A42F98"/>
    <w:rsid w:val="52B16352"/>
    <w:rsid w:val="52BE22AC"/>
    <w:rsid w:val="52DB4C0C"/>
    <w:rsid w:val="52E9057F"/>
    <w:rsid w:val="52F55F06"/>
    <w:rsid w:val="53114AD1"/>
    <w:rsid w:val="53424C8B"/>
    <w:rsid w:val="53536E98"/>
    <w:rsid w:val="5381347D"/>
    <w:rsid w:val="53886703"/>
    <w:rsid w:val="53A70F92"/>
    <w:rsid w:val="53C102A5"/>
    <w:rsid w:val="5405326E"/>
    <w:rsid w:val="541008E5"/>
    <w:rsid w:val="54403DE2"/>
    <w:rsid w:val="54752E3E"/>
    <w:rsid w:val="54843081"/>
    <w:rsid w:val="549459BA"/>
    <w:rsid w:val="5495703C"/>
    <w:rsid w:val="54C45476"/>
    <w:rsid w:val="54C87412"/>
    <w:rsid w:val="54D264E2"/>
    <w:rsid w:val="54DB2963"/>
    <w:rsid w:val="54FC70BB"/>
    <w:rsid w:val="54FE5AA7"/>
    <w:rsid w:val="55030E5B"/>
    <w:rsid w:val="550C2A76"/>
    <w:rsid w:val="550E1E22"/>
    <w:rsid w:val="55125F07"/>
    <w:rsid w:val="551636DF"/>
    <w:rsid w:val="551B39E5"/>
    <w:rsid w:val="554A7E27"/>
    <w:rsid w:val="555935C2"/>
    <w:rsid w:val="555A514E"/>
    <w:rsid w:val="556B7163"/>
    <w:rsid w:val="55C23E61"/>
    <w:rsid w:val="55E16B3B"/>
    <w:rsid w:val="55F10AC4"/>
    <w:rsid w:val="56350AD7"/>
    <w:rsid w:val="56576C9F"/>
    <w:rsid w:val="567C4300"/>
    <w:rsid w:val="56D7393C"/>
    <w:rsid w:val="56DB78D0"/>
    <w:rsid w:val="56E61DD1"/>
    <w:rsid w:val="571024BE"/>
    <w:rsid w:val="57106E4E"/>
    <w:rsid w:val="57402630"/>
    <w:rsid w:val="57560D05"/>
    <w:rsid w:val="576D42A0"/>
    <w:rsid w:val="57723718"/>
    <w:rsid w:val="57D1482F"/>
    <w:rsid w:val="57DC6508"/>
    <w:rsid w:val="57F95B34"/>
    <w:rsid w:val="57FB7AFE"/>
    <w:rsid w:val="57FE544A"/>
    <w:rsid w:val="581C1975"/>
    <w:rsid w:val="5822508B"/>
    <w:rsid w:val="586C27AA"/>
    <w:rsid w:val="58721A69"/>
    <w:rsid w:val="588875E4"/>
    <w:rsid w:val="5889335C"/>
    <w:rsid w:val="588C0A52"/>
    <w:rsid w:val="58B030A9"/>
    <w:rsid w:val="58B33F35"/>
    <w:rsid w:val="58C6769E"/>
    <w:rsid w:val="59372DB8"/>
    <w:rsid w:val="59404954"/>
    <w:rsid w:val="596D67DA"/>
    <w:rsid w:val="59710078"/>
    <w:rsid w:val="59831B59"/>
    <w:rsid w:val="5A47527D"/>
    <w:rsid w:val="5A6279C1"/>
    <w:rsid w:val="5A675B6B"/>
    <w:rsid w:val="5A6E11CF"/>
    <w:rsid w:val="5A76346C"/>
    <w:rsid w:val="5AB67AE8"/>
    <w:rsid w:val="5AC55827"/>
    <w:rsid w:val="5B0B62AA"/>
    <w:rsid w:val="5B215ACE"/>
    <w:rsid w:val="5B2D6220"/>
    <w:rsid w:val="5B3E406D"/>
    <w:rsid w:val="5B442D6E"/>
    <w:rsid w:val="5B4B66A7"/>
    <w:rsid w:val="5B525C87"/>
    <w:rsid w:val="5B6D486F"/>
    <w:rsid w:val="5B7F0108"/>
    <w:rsid w:val="5BB94465"/>
    <w:rsid w:val="5BC43B2B"/>
    <w:rsid w:val="5BD448EE"/>
    <w:rsid w:val="5BEF797A"/>
    <w:rsid w:val="5C3D7952"/>
    <w:rsid w:val="5C4A2E02"/>
    <w:rsid w:val="5C602626"/>
    <w:rsid w:val="5C6C1BB0"/>
    <w:rsid w:val="5C6E089F"/>
    <w:rsid w:val="5C853E3A"/>
    <w:rsid w:val="5C992492"/>
    <w:rsid w:val="5CB85FBE"/>
    <w:rsid w:val="5CFA4C4B"/>
    <w:rsid w:val="5D0F4E8E"/>
    <w:rsid w:val="5D1F428F"/>
    <w:rsid w:val="5D261FBF"/>
    <w:rsid w:val="5D3F048D"/>
    <w:rsid w:val="5D4D6706"/>
    <w:rsid w:val="5D77022B"/>
    <w:rsid w:val="5D8979D6"/>
    <w:rsid w:val="5DB02629"/>
    <w:rsid w:val="5DF72B16"/>
    <w:rsid w:val="5E29424F"/>
    <w:rsid w:val="5E2D4789"/>
    <w:rsid w:val="5E4B4D32"/>
    <w:rsid w:val="5E5D6E1D"/>
    <w:rsid w:val="5E631F59"/>
    <w:rsid w:val="5E8B1BDC"/>
    <w:rsid w:val="5EE75F74"/>
    <w:rsid w:val="5EFF7ED4"/>
    <w:rsid w:val="5F37149E"/>
    <w:rsid w:val="5F441A11"/>
    <w:rsid w:val="5FC73F84"/>
    <w:rsid w:val="5FD916A6"/>
    <w:rsid w:val="600A2FD4"/>
    <w:rsid w:val="60343D42"/>
    <w:rsid w:val="60377D1B"/>
    <w:rsid w:val="6051650D"/>
    <w:rsid w:val="60D34606"/>
    <w:rsid w:val="61244C90"/>
    <w:rsid w:val="6132067F"/>
    <w:rsid w:val="6151078F"/>
    <w:rsid w:val="61525C94"/>
    <w:rsid w:val="617701F5"/>
    <w:rsid w:val="61BC02FE"/>
    <w:rsid w:val="61ED495B"/>
    <w:rsid w:val="620B6B90"/>
    <w:rsid w:val="62262318"/>
    <w:rsid w:val="622814F0"/>
    <w:rsid w:val="624327CD"/>
    <w:rsid w:val="62830E1C"/>
    <w:rsid w:val="62A72D7A"/>
    <w:rsid w:val="62E945BE"/>
    <w:rsid w:val="62F12229"/>
    <w:rsid w:val="630755A9"/>
    <w:rsid w:val="633C4BB3"/>
    <w:rsid w:val="635C3B47"/>
    <w:rsid w:val="63862972"/>
    <w:rsid w:val="63A765F8"/>
    <w:rsid w:val="63B4752E"/>
    <w:rsid w:val="6416019A"/>
    <w:rsid w:val="64202DC6"/>
    <w:rsid w:val="64803865"/>
    <w:rsid w:val="649A1320"/>
    <w:rsid w:val="64A31301"/>
    <w:rsid w:val="64D2701D"/>
    <w:rsid w:val="64F34BE1"/>
    <w:rsid w:val="64FD3107"/>
    <w:rsid w:val="655A5E64"/>
    <w:rsid w:val="65D20E3C"/>
    <w:rsid w:val="65D22CB3"/>
    <w:rsid w:val="660B1854"/>
    <w:rsid w:val="66342B59"/>
    <w:rsid w:val="66423CCD"/>
    <w:rsid w:val="669255D1"/>
    <w:rsid w:val="66E20C04"/>
    <w:rsid w:val="66FB3677"/>
    <w:rsid w:val="670E7DF4"/>
    <w:rsid w:val="67207282"/>
    <w:rsid w:val="676A25AA"/>
    <w:rsid w:val="678371C8"/>
    <w:rsid w:val="679F4002"/>
    <w:rsid w:val="67AC458E"/>
    <w:rsid w:val="67BC289E"/>
    <w:rsid w:val="67C40DEF"/>
    <w:rsid w:val="67D374BE"/>
    <w:rsid w:val="67DA14DE"/>
    <w:rsid w:val="67EB5499"/>
    <w:rsid w:val="67F059C8"/>
    <w:rsid w:val="68060525"/>
    <w:rsid w:val="681A18DB"/>
    <w:rsid w:val="68386205"/>
    <w:rsid w:val="68925915"/>
    <w:rsid w:val="689773CF"/>
    <w:rsid w:val="689F7087"/>
    <w:rsid w:val="68ED5241"/>
    <w:rsid w:val="694D7A8E"/>
    <w:rsid w:val="69894F6A"/>
    <w:rsid w:val="69B144C0"/>
    <w:rsid w:val="6A303637"/>
    <w:rsid w:val="6A582B8E"/>
    <w:rsid w:val="6AC10733"/>
    <w:rsid w:val="6ACB15B2"/>
    <w:rsid w:val="6AEA7C8A"/>
    <w:rsid w:val="6B0D3978"/>
    <w:rsid w:val="6B19231D"/>
    <w:rsid w:val="6B385388"/>
    <w:rsid w:val="6B5A0B7F"/>
    <w:rsid w:val="6B7548AE"/>
    <w:rsid w:val="6B877B09"/>
    <w:rsid w:val="6B8D1A5D"/>
    <w:rsid w:val="6B953B3D"/>
    <w:rsid w:val="6B9B2D32"/>
    <w:rsid w:val="6BA51E03"/>
    <w:rsid w:val="6BB95134"/>
    <w:rsid w:val="6BC0730B"/>
    <w:rsid w:val="6BC409B4"/>
    <w:rsid w:val="6BEB1F0C"/>
    <w:rsid w:val="6C367856"/>
    <w:rsid w:val="6C67530A"/>
    <w:rsid w:val="6CB70040"/>
    <w:rsid w:val="6CBD2CAF"/>
    <w:rsid w:val="6CC36D8E"/>
    <w:rsid w:val="6CD36AC3"/>
    <w:rsid w:val="6CD429A0"/>
    <w:rsid w:val="6D277080"/>
    <w:rsid w:val="6D2A25C0"/>
    <w:rsid w:val="6D3B2A1F"/>
    <w:rsid w:val="6D433682"/>
    <w:rsid w:val="6D503E24"/>
    <w:rsid w:val="6D622AEB"/>
    <w:rsid w:val="6D88378A"/>
    <w:rsid w:val="6D8A305E"/>
    <w:rsid w:val="6D8B6DD7"/>
    <w:rsid w:val="6D9236CD"/>
    <w:rsid w:val="6DD62748"/>
    <w:rsid w:val="6DD93FE6"/>
    <w:rsid w:val="6DF50ACA"/>
    <w:rsid w:val="6E014D3E"/>
    <w:rsid w:val="6E1868BC"/>
    <w:rsid w:val="6E22773B"/>
    <w:rsid w:val="6E2C05BA"/>
    <w:rsid w:val="6E31797E"/>
    <w:rsid w:val="6E396833"/>
    <w:rsid w:val="6E421B8B"/>
    <w:rsid w:val="6E6E0A4C"/>
    <w:rsid w:val="6EB74327"/>
    <w:rsid w:val="6ECB1B80"/>
    <w:rsid w:val="6ED07197"/>
    <w:rsid w:val="6EF939F6"/>
    <w:rsid w:val="6F110A10"/>
    <w:rsid w:val="6F2474E3"/>
    <w:rsid w:val="6F38459B"/>
    <w:rsid w:val="6F457B85"/>
    <w:rsid w:val="6F530F2F"/>
    <w:rsid w:val="6F6A75EB"/>
    <w:rsid w:val="6F710981"/>
    <w:rsid w:val="6F877593"/>
    <w:rsid w:val="6FC00FB9"/>
    <w:rsid w:val="6FCC0900"/>
    <w:rsid w:val="6FDA3886"/>
    <w:rsid w:val="6FDE2037"/>
    <w:rsid w:val="6FE70C3C"/>
    <w:rsid w:val="6FF142A0"/>
    <w:rsid w:val="6FFE7D34"/>
    <w:rsid w:val="7007308C"/>
    <w:rsid w:val="70367AE5"/>
    <w:rsid w:val="704C0A9F"/>
    <w:rsid w:val="706A1742"/>
    <w:rsid w:val="70802DBA"/>
    <w:rsid w:val="708A15C7"/>
    <w:rsid w:val="708D3108"/>
    <w:rsid w:val="70A14762"/>
    <w:rsid w:val="70AE2FF1"/>
    <w:rsid w:val="70B3270F"/>
    <w:rsid w:val="70D475D2"/>
    <w:rsid w:val="714F21F0"/>
    <w:rsid w:val="71502811"/>
    <w:rsid w:val="7156162D"/>
    <w:rsid w:val="715E4F2E"/>
    <w:rsid w:val="71836742"/>
    <w:rsid w:val="719A3A8C"/>
    <w:rsid w:val="71A52B5D"/>
    <w:rsid w:val="71BA0296"/>
    <w:rsid w:val="71BB647E"/>
    <w:rsid w:val="71D40DB8"/>
    <w:rsid w:val="72192C03"/>
    <w:rsid w:val="723D4B43"/>
    <w:rsid w:val="725327A6"/>
    <w:rsid w:val="725E2D0C"/>
    <w:rsid w:val="72844F5F"/>
    <w:rsid w:val="72B172DF"/>
    <w:rsid w:val="72C24452"/>
    <w:rsid w:val="72FA2A34"/>
    <w:rsid w:val="73010636"/>
    <w:rsid w:val="73133AF6"/>
    <w:rsid w:val="73312BAE"/>
    <w:rsid w:val="733F0D8F"/>
    <w:rsid w:val="733F48EB"/>
    <w:rsid w:val="736B518C"/>
    <w:rsid w:val="737443BB"/>
    <w:rsid w:val="73B84176"/>
    <w:rsid w:val="73C3345B"/>
    <w:rsid w:val="73C3376E"/>
    <w:rsid w:val="73C53042"/>
    <w:rsid w:val="73CF3EC1"/>
    <w:rsid w:val="74016013"/>
    <w:rsid w:val="741144D9"/>
    <w:rsid w:val="74123DAE"/>
    <w:rsid w:val="74341F76"/>
    <w:rsid w:val="743D3201"/>
    <w:rsid w:val="74503606"/>
    <w:rsid w:val="745A5E80"/>
    <w:rsid w:val="745D14CD"/>
    <w:rsid w:val="74732A9E"/>
    <w:rsid w:val="748527D2"/>
    <w:rsid w:val="74936C9D"/>
    <w:rsid w:val="74A25132"/>
    <w:rsid w:val="74D00DC8"/>
    <w:rsid w:val="74D177C5"/>
    <w:rsid w:val="74EE34B3"/>
    <w:rsid w:val="74F3598D"/>
    <w:rsid w:val="75502DDF"/>
    <w:rsid w:val="758030BA"/>
    <w:rsid w:val="758D5DE2"/>
    <w:rsid w:val="759727BC"/>
    <w:rsid w:val="75D457BF"/>
    <w:rsid w:val="75DA1EF7"/>
    <w:rsid w:val="75EA5667"/>
    <w:rsid w:val="760614C5"/>
    <w:rsid w:val="76232458"/>
    <w:rsid w:val="76261D92"/>
    <w:rsid w:val="76286848"/>
    <w:rsid w:val="766F54E7"/>
    <w:rsid w:val="769048FD"/>
    <w:rsid w:val="76960CC6"/>
    <w:rsid w:val="76B13D52"/>
    <w:rsid w:val="76C515AB"/>
    <w:rsid w:val="77103E01"/>
    <w:rsid w:val="772462D2"/>
    <w:rsid w:val="77434B0A"/>
    <w:rsid w:val="776E7F97"/>
    <w:rsid w:val="778E13D9"/>
    <w:rsid w:val="77A45665"/>
    <w:rsid w:val="77A92C7B"/>
    <w:rsid w:val="77AB69F3"/>
    <w:rsid w:val="77D54B30"/>
    <w:rsid w:val="77E43CB3"/>
    <w:rsid w:val="77F4039A"/>
    <w:rsid w:val="77F50D46"/>
    <w:rsid w:val="77F57C6E"/>
    <w:rsid w:val="784F55D0"/>
    <w:rsid w:val="78774B27"/>
    <w:rsid w:val="788829E3"/>
    <w:rsid w:val="78AF606F"/>
    <w:rsid w:val="78BD078C"/>
    <w:rsid w:val="78E55F35"/>
    <w:rsid w:val="794744F9"/>
    <w:rsid w:val="794E3ADA"/>
    <w:rsid w:val="79952518"/>
    <w:rsid w:val="79CD0628"/>
    <w:rsid w:val="79D216C3"/>
    <w:rsid w:val="79DA711C"/>
    <w:rsid w:val="79E93803"/>
    <w:rsid w:val="7A1268B5"/>
    <w:rsid w:val="7A17211E"/>
    <w:rsid w:val="7A342CD0"/>
    <w:rsid w:val="7A4078C7"/>
    <w:rsid w:val="7A4F7B0A"/>
    <w:rsid w:val="7A505630"/>
    <w:rsid w:val="7A7C01D3"/>
    <w:rsid w:val="7A84390D"/>
    <w:rsid w:val="7ACF47A6"/>
    <w:rsid w:val="7B022DCE"/>
    <w:rsid w:val="7B0A0786"/>
    <w:rsid w:val="7B0C1557"/>
    <w:rsid w:val="7B6C6499"/>
    <w:rsid w:val="7B773325"/>
    <w:rsid w:val="7BC462D5"/>
    <w:rsid w:val="7C1728A9"/>
    <w:rsid w:val="7C2E19A1"/>
    <w:rsid w:val="7C484810"/>
    <w:rsid w:val="7C5036C5"/>
    <w:rsid w:val="7CA86B3C"/>
    <w:rsid w:val="7CB1685A"/>
    <w:rsid w:val="7CC115E3"/>
    <w:rsid w:val="7CCF6CE0"/>
    <w:rsid w:val="7CE87DA1"/>
    <w:rsid w:val="7CF36E72"/>
    <w:rsid w:val="7D060228"/>
    <w:rsid w:val="7D3905FD"/>
    <w:rsid w:val="7D766CDB"/>
    <w:rsid w:val="7D8A0E59"/>
    <w:rsid w:val="7DA63EE4"/>
    <w:rsid w:val="7DC41B68"/>
    <w:rsid w:val="7DDB3462"/>
    <w:rsid w:val="7DFC3B04"/>
    <w:rsid w:val="7E3C2153"/>
    <w:rsid w:val="7E473C89"/>
    <w:rsid w:val="7E4B0C0C"/>
    <w:rsid w:val="7E52743B"/>
    <w:rsid w:val="7E77762F"/>
    <w:rsid w:val="7E9868CD"/>
    <w:rsid w:val="7EBF4B32"/>
    <w:rsid w:val="7EC565EC"/>
    <w:rsid w:val="7EE828EB"/>
    <w:rsid w:val="7F390D88"/>
    <w:rsid w:val="7FDA5ADA"/>
    <w:rsid w:val="7FEE1B73"/>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sz w:val="24"/>
      <w:szCs w:val="22"/>
      <w:lang w:val="en-US" w:eastAsia="zh-CN" w:bidi="ar-SA"/>
    </w:rPr>
  </w:style>
  <w:style w:type="paragraph" w:styleId="3">
    <w:name w:val="heading 1"/>
    <w:basedOn w:val="1"/>
    <w:next w:val="1"/>
    <w:autoRedefine/>
    <w:qFormat/>
    <w:uiPriority w:val="9"/>
    <w:pPr>
      <w:widowControl/>
      <w:numPr>
        <w:ilvl w:val="0"/>
        <w:numId w:val="1"/>
      </w:numPr>
      <w:pBdr>
        <w:top w:val="none" w:color="4F81BD" w:sz="0" w:space="0"/>
        <w:left w:val="none" w:color="4F81BD" w:sz="0" w:space="0"/>
        <w:bottom w:val="none" w:color="4F81BD" w:sz="0" w:space="0"/>
        <w:right w:val="none" w:color="4F81BD" w:sz="0" w:space="0"/>
      </w:pBdr>
      <w:shd w:val="clear"/>
      <w:spacing w:after="240" w:line="360" w:lineRule="auto"/>
      <w:jc w:val="left"/>
      <w:outlineLvl w:val="0"/>
    </w:pPr>
    <w:rPr>
      <w:rFonts w:ascii="宋体" w:hAnsi="宋体" w:eastAsia="宋体" w:cs="宋体"/>
      <w:b/>
      <w:bCs/>
      <w:caps/>
      <w:color w:val="FFFFFF"/>
      <w:spacing w:val="17"/>
      <w:sz w:val="28"/>
      <w:szCs w:val="28"/>
      <w:lang w:bidi="en-US"/>
    </w:rPr>
  </w:style>
  <w:style w:type="paragraph" w:styleId="4">
    <w:name w:val="heading 2"/>
    <w:basedOn w:val="1"/>
    <w:next w:val="1"/>
    <w:autoRedefine/>
    <w:qFormat/>
    <w:uiPriority w:val="99"/>
    <w:pPr>
      <w:widowControl/>
      <w:numPr>
        <w:ilvl w:val="1"/>
        <w:numId w:val="1"/>
      </w:numPr>
      <w:pBdr>
        <w:top w:val="none" w:color="auto" w:sz="0" w:space="0"/>
        <w:left w:val="none" w:color="auto" w:sz="0" w:space="0"/>
        <w:bottom w:val="none" w:color="auto" w:sz="0" w:space="0"/>
        <w:right w:val="none" w:color="auto" w:sz="0" w:space="0"/>
      </w:pBdr>
      <w:shd w:val="clear"/>
      <w:spacing w:after="240" w:line="360" w:lineRule="auto"/>
      <w:jc w:val="left"/>
      <w:outlineLvl w:val="1"/>
    </w:pPr>
    <w:rPr>
      <w:rFonts w:eastAsia="宋体"/>
      <w:b/>
      <w:caps/>
      <w:spacing w:val="15"/>
      <w:szCs w:val="24"/>
      <w:lang w:bidi="en-US"/>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表格文字"/>
    <w:autoRedefine/>
    <w:qFormat/>
    <w:uiPriority w:val="0"/>
    <w:pPr>
      <w:widowControl w:val="0"/>
      <w:jc w:val="center"/>
      <w:textAlignment w:val="center"/>
    </w:pPr>
    <w:rPr>
      <w:rFonts w:ascii="Times New Roman" w:hAnsi="Times New Roman" w:eastAsia="宋体" w:cs="Times New Roman"/>
      <w:kern w:val="2"/>
      <w:sz w:val="21"/>
      <w:szCs w:val="21"/>
      <w:lang w:val="en-US" w:eastAsia="zh-CN" w:bidi="ar-SA"/>
    </w:rPr>
  </w:style>
  <w:style w:type="paragraph" w:styleId="6">
    <w:name w:val="Body Text"/>
    <w:basedOn w:val="1"/>
    <w:autoRedefine/>
    <w:qFormat/>
    <w:uiPriority w:val="0"/>
    <w:pPr>
      <w:spacing w:line="520" w:lineRule="exact"/>
    </w:pPr>
    <w:rPr>
      <w:rFonts w:ascii="Calibri" w:hAnsi="Calibri" w:eastAsia="宋体" w:cs="Times New Roman"/>
      <w:kern w:val="2"/>
      <w:szCs w:val="24"/>
    </w:rPr>
  </w:style>
  <w:style w:type="paragraph" w:styleId="7">
    <w:name w:val="toc 3"/>
    <w:basedOn w:val="1"/>
    <w:next w:val="1"/>
    <w:autoRedefine/>
    <w:unhideWhenUsed/>
    <w:qFormat/>
    <w:uiPriority w:val="39"/>
    <w:pPr>
      <w:ind w:left="420"/>
      <w:jc w:val="left"/>
    </w:pPr>
    <w:rPr>
      <w:iCs/>
      <w:sz w:val="20"/>
      <w:szCs w:val="20"/>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style>
  <w:style w:type="paragraph" w:styleId="11">
    <w:name w:val="toc 2"/>
    <w:basedOn w:val="1"/>
    <w:next w:val="1"/>
    <w:autoRedefine/>
    <w:qFormat/>
    <w:uiPriority w:val="39"/>
    <w:pPr>
      <w:widowControl/>
      <w:spacing w:line="276" w:lineRule="auto"/>
      <w:ind w:left="220"/>
      <w:jc w:val="left"/>
    </w:pPr>
    <w:rPr>
      <w:sz w:val="22"/>
    </w:rPr>
  </w:style>
  <w:style w:type="paragraph" w:styleId="12">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000FF"/>
      <w:u w:val="single"/>
    </w:rPr>
  </w:style>
  <w:style w:type="paragraph" w:customStyle="1" w:styleId="17">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8">
    <w:name w:val="List Paragraph1"/>
    <w:basedOn w:val="1"/>
    <w:autoRedefine/>
    <w:qFormat/>
    <w:uiPriority w:val="99"/>
    <w:pPr>
      <w:ind w:firstLine="420" w:firstLineChars="200"/>
    </w:pPr>
    <w:rPr>
      <w:rFonts w:ascii="Times New Roman" w:hAnsi="Times New Roman" w:eastAsia="宋体" w:cs="Times New Roman"/>
      <w:szCs w:val="20"/>
    </w:rPr>
  </w:style>
  <w:style w:type="paragraph" w:customStyle="1" w:styleId="19">
    <w:name w:val="列出段落3"/>
    <w:basedOn w:val="1"/>
    <w:autoRedefine/>
    <w:qFormat/>
    <w:uiPriority w:val="34"/>
    <w:pPr>
      <w:ind w:firstLine="420"/>
    </w:pPr>
    <w:rPr>
      <w:rFonts w:ascii="Calibri" w:hAnsi="Calibri" w:eastAsia="宋体" w:cs="黑体"/>
    </w:rPr>
  </w:style>
  <w:style w:type="character" w:customStyle="1" w:styleId="20">
    <w:name w:val="font41"/>
    <w:basedOn w:val="15"/>
    <w:autoRedefine/>
    <w:qFormat/>
    <w:uiPriority w:val="0"/>
    <w:rPr>
      <w:rFonts w:hint="eastAsia" w:ascii="宋体" w:hAnsi="宋体" w:eastAsia="宋体" w:cs="宋体"/>
      <w:color w:val="000000"/>
      <w:sz w:val="21"/>
      <w:szCs w:val="21"/>
      <w:u w:val="none"/>
    </w:rPr>
  </w:style>
  <w:style w:type="paragraph" w:styleId="21">
    <w:name w:val="List Paragraph"/>
    <w:basedOn w:val="1"/>
    <w:autoRedefine/>
    <w:qFormat/>
    <w:uiPriority w:val="34"/>
    <w:pPr>
      <w:ind w:firstLine="420" w:firstLineChars="200"/>
    </w:pPr>
  </w:style>
  <w:style w:type="paragraph" w:customStyle="1" w:styleId="22">
    <w:name w:val="paratex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图表内容"/>
    <w:basedOn w:val="1"/>
    <w:autoRedefine/>
    <w:qFormat/>
    <w:uiPriority w:val="0"/>
    <w:pPr>
      <w:widowControl/>
      <w:jc w:val="center"/>
    </w:pPr>
    <w:rPr>
      <w:rFonts w:ascii="Times New Roman" w:hAnsi="Times New Roman" w:eastAsia="宋体" w:cs="Times New Roman"/>
      <w:kern w:val="0"/>
      <w:sz w:val="18"/>
      <w:szCs w:val="20"/>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表格"/>
    <w:basedOn w:val="1"/>
    <w:autoRedefine/>
    <w:qFormat/>
    <w:uiPriority w:val="0"/>
    <w:pPr>
      <w:spacing w:line="320" w:lineRule="exact"/>
      <w:ind w:firstLine="0" w:firstLineChars="0"/>
      <w:jc w:val="center"/>
    </w:pPr>
    <w:rPr>
      <w:sz w:val="21"/>
    </w:rPr>
  </w:style>
  <w:style w:type="paragraph" w:customStyle="1" w:styleId="27">
    <w:name w:val="图表内容_0"/>
    <w:basedOn w:val="28"/>
    <w:autoRedefine/>
    <w:qFormat/>
    <w:uiPriority w:val="99"/>
    <w:pPr>
      <w:widowControl/>
      <w:ind w:firstLine="0" w:firstLineChars="0"/>
      <w:jc w:val="center"/>
    </w:pPr>
    <w:rPr>
      <w:kern w:val="0"/>
      <w:sz w:val="20"/>
      <w:szCs w:val="20"/>
    </w:rPr>
  </w:style>
  <w:style w:type="paragraph" w:customStyle="1" w:styleId="28">
    <w:name w:val="Normal_0"/>
    <w:autoRedefine/>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9">
    <w:name w:val="Normal_1"/>
    <w:autoRedefine/>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10077</Words>
  <Characters>12195</Characters>
  <Lines>0</Lines>
  <Paragraphs>0</Paragraphs>
  <TotalTime>0</TotalTime>
  <ScaleCrop>false</ScaleCrop>
  <LinksUpToDate>false</LinksUpToDate>
  <CharactersWithSpaces>12927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2023-01-30T01:34:00Z</dcterms:created>
  <dc:creator>Administrator</dc:creator>
  <cp:lastModifiedBy>白天不懂夜的黑</cp:lastModifiedBy>
  <cp:lastPrinted>2024-09-30T04:56:00Z</cp:lastPrinted>
  <dcterms:modified xsi:type="dcterms:W3CDTF">2024-09-30T06:59:40Z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644BBFF616A744E2B4A3B339CE019973_13</vt:lpwstr>
  </property>
</Properties>
</file>